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09" w:rsidRPr="005F3126" w:rsidRDefault="006265AA" w:rsidP="005F3126">
      <w:pPr>
        <w:spacing w:before="5"/>
        <w:rPr>
          <w:rFonts w:ascii="Times New Roman" w:eastAsia="Times New Roman" w:hAnsi="Times New Roman" w:cs="Times New Roman"/>
          <w:sz w:val="6"/>
          <w:szCs w:val="6"/>
          <w:lang w:val="pt-BR"/>
        </w:rPr>
      </w:pPr>
      <w:r w:rsidRPr="006265AA">
        <w:rPr>
          <w:noProof/>
          <w:lang w:val="pt-BR" w:eastAsia="pt-BR"/>
        </w:rPr>
        <w:pict>
          <v:group id="Group 115" o:spid="_x0000_s1474" style="position:absolute;margin-left:609.45pt;margin-top:4.95pt;width:14.2pt;height:67.05pt;z-index:251624448;mso-position-horizontal-relative:page;mso-position-vertical-relative:page" coordorigin="12189,99" coordsize="284,1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">
            <v:shape id="Freeform 116" o:spid="_x0000_s1475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y0XsUA&#10;AADcAAAADwAAAGRycy9kb3ducmV2LnhtbESPUUsDMRCE3wX/Q1jBN5toQe3ZtBShVKEgrbb1cUnW&#10;u6OXzXFZe+e/bwTBx2FmvmGm8yE06kRdqiNbuB0ZUMQu+ppLCx/vy5tHUEmQPTaRycIPJZjPLi+m&#10;WPjY84ZOWylVhnAq0EIl0hZaJ1dRwDSKLXH2vmIXULLsSu077DM8NPrOmHsdsOa8UGFLzxW54/Y7&#10;WNg3u/5g3urVcfHaj718urUYZ+311bB4AiU0yH/4r/3iLYwnD/B7Jh8BPT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fLRexQAAANwAAAAPAAAAAAAAAAAAAAAAAJgCAABkcnMv&#10;ZG93bnJldi54bWxQSwUGAAAAAAQABAD1AAAAigMAAAAA&#10;" path="m,1341r283,l283,,,,,1341xe" fillcolor="#c7c8ca" stroked="f">
              <v:path arrowok="t" o:connecttype="custom" o:connectlocs="0,1440;283,1440;283,99;0,99;0,1440" o:connectangles="0,0,0,0,0"/>
            </v:shape>
            <w10:wrap anchorx="page" anchory="page"/>
          </v:group>
        </w:pict>
      </w:r>
    </w:p>
    <w:p w:rsidR="00790009" w:rsidRDefault="006265AA">
      <w:pPr>
        <w:spacing w:line="1354" w:lineRule="exact"/>
        <w:ind w:left="103"/>
        <w:rPr>
          <w:rFonts w:ascii="Times New Roman" w:eastAsia="Times New Roman" w:hAnsi="Times New Roman" w:cs="Times New Roman"/>
          <w:sz w:val="20"/>
          <w:szCs w:val="20"/>
        </w:rPr>
      </w:pPr>
      <w:r w:rsidRPr="006265AA">
        <w:rPr>
          <w:rFonts w:ascii="Times New Roman" w:eastAsia="Times New Roman" w:hAnsi="Times New Roman" w:cs="Times New Roman"/>
          <w:noProof/>
          <w:position w:val="-26"/>
          <w:sz w:val="20"/>
          <w:szCs w:val="20"/>
          <w:lang w:val="pt-BR" w:eastAsia="pt-BR"/>
        </w:rPr>
      </w:r>
      <w:r w:rsidRPr="006265AA">
        <w:rPr>
          <w:rFonts w:ascii="Times New Roman" w:eastAsia="Times New Roman" w:hAnsi="Times New Roman" w:cs="Times New Roman"/>
          <w:noProof/>
          <w:position w:val="-26"/>
          <w:sz w:val="20"/>
          <w:szCs w:val="20"/>
          <w:lang w:val="pt-BR" w:eastAsia="pt-BR"/>
        </w:rPr>
        <w:pict>
          <v:group id="Group 109" o:spid="_x0000_s1361" style="width:604.75pt;height:67.75pt;mso-position-horizontal-relative:char;mso-position-vertical-relative:line" coordsize="12095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">
            <v:group id="Group 113" o:spid="_x0000_s1362" style="position:absolute;top:14;width:9978;height:1341" coordorigin=",14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<v:shape id="Freeform 114" o:spid="_x0000_s1363" style="position:absolute;top:14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LJx8QA&#10;AADcAAAADwAAAGRycy9kb3ducmV2LnhtbESPwWrDMBBE74H8g9hCb7HcGELqWAlJacGQi+v20ONi&#10;bWwTa2UkNXb/PioUehxm5g1THGYziBs531tW8JSkIIgbq3tuFXx+vK22IHxA1jhYJgU/5OGwXy4K&#10;zLWd+J1udWhFhLDPUUEXwphL6ZuODPrEjsTRu1hnMETpWqkdThFuBrlO04002HNc6HCkl46aa/1t&#10;FEyzrZhMeqqqcvt6/vKbKnOo1OPDfNyBCDSH//Bfu9QKsuc1/J6JR0D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SycfEAAAA3AAAAA8AAAAAAAAAAAAAAAAAmAIAAGRycy9k&#10;b3ducmV2LnhtbFBLBQYAAAAABAAEAPUAAACJAwAAAAA=&#10;" path="m,1341r9978,l9978,,,,,1341xe" fillcolor="#c7c8ca" stroked="f">
                <v:path arrowok="t" o:connecttype="custom" o:connectlocs="0,1355;9978,1355;9978,14;0,14;0,1355" o:connectangles="0,0,0,0,0"/>
              </v:shape>
            </v:group>
            <v:group id="Group 110" o:spid="_x0000_s1364" style="position:absolute;left:9978;width:2117;height:1355" coordorigin="9978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<v:shape id="Freeform 112" o:spid="_x0000_s1365" style="position:absolute;left:9978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4eisUA&#10;AADcAAAADwAAAGRycy9kb3ducmV2LnhtbESPzWrCQBSF90LfYbiF7nRSK5JGJ6GILYoLaVpwe8nc&#10;JqGZOyEzxqRP3xEEl4fz83HW2WAa0VPnassKnmcRCOLC6ppLBd9f79MYhPPIGhvLpGAkB1n6MFlj&#10;ou2FP6nPfSnCCLsEFVTet4mUrqjIoJvZljh4P7Yz6IPsSqk7vIRx08h5FC2lwZoDocKWNhUVv/nZ&#10;BO7fcR8PvTzt9Tlu4nE7P4zHD6WeHoe3FQhPg7+Hb+2dVvDyuoDrmXAEZ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Th6KxQAAANwAAAAPAAAAAAAAAAAAAAAAAJgCAABkcnMv&#10;ZG93bnJldi54bWxQSwUGAAAAAAQABAD1AAAAigMAAAAA&#10;" path="m,1355r2117,l2117,,,,,1355xe" fillcolor="#231f20" stroked="f">
                <v:path arrowok="t" o:connecttype="custom" o:connectlocs="0,1355;2117,1355;2117,0;0,0;0,1355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1" o:spid="_x0000_s1366" type="#_x0000_t202" style="position:absolute;left:9978;top:14;width:2117;height:134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cJEc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j6mI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ZwkRxQAAANwAAAAPAAAAAAAAAAAAAAAAAJgCAABkcnMv&#10;ZG93bnJldi54bWxQSwUGAAAAAAQABAD1AAAAigMAAAAA&#10;" filled="f" stroked="f">
                <v:textbox inset="0,0,0,0">
                  <w:txbxContent>
                    <w:p w:rsidR="00790009" w:rsidRDefault="00790009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790009" w:rsidRDefault="00790009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:rsidR="00790009" w:rsidRDefault="00A161CB">
                      <w:pPr>
                        <w:spacing w:line="254" w:lineRule="auto"/>
                        <w:ind w:left="39" w:right="892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4"/>
                          <w:sz w:val="16"/>
                        </w:rPr>
                        <w:t>REVISÃO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5"/>
                          <w:sz w:val="16"/>
                        </w:rPr>
                        <w:t xml:space="preserve">DE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99"/>
                          <w:sz w:val="16"/>
                        </w:rPr>
                        <w:t xml:space="preserve">LITERATURA 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w w:val="107"/>
                          <w:sz w:val="16"/>
                        </w:rPr>
                        <w:t>REVIEW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w w:val="117"/>
                          <w:sz w:val="16"/>
                        </w:rPr>
                        <w:t>OF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w w:val="113"/>
                          <w:sz w:val="16"/>
                        </w:rPr>
                        <w:t xml:space="preserve">THE 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w w:val="110"/>
                          <w:sz w:val="16"/>
                        </w:rPr>
                        <w:t>LITERATURE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790009" w:rsidRPr="005F3126" w:rsidRDefault="00A161CB">
      <w:pPr>
        <w:pStyle w:val="Ttulo1"/>
        <w:spacing w:before="95" w:line="260" w:lineRule="exact"/>
        <w:ind w:left="1804"/>
        <w:rPr>
          <w:b w:val="0"/>
          <w:bCs w:val="0"/>
          <w:lang w:val="pt-BR"/>
        </w:rPr>
      </w:pPr>
      <w:r w:rsidRPr="005F3126">
        <w:rPr>
          <w:color w:val="231F20"/>
          <w:w w:val="105"/>
          <w:lang w:val="pt-BR"/>
        </w:rPr>
        <w:t>ESTUDO DA DESSENSIBILIZAÇÃO PRÉVIA AO CLAREAMENTO DENTAL</w:t>
      </w:r>
      <w:r w:rsidRPr="005F3126">
        <w:rPr>
          <w:color w:val="231F20"/>
          <w:spacing w:val="49"/>
          <w:w w:val="105"/>
          <w:lang w:val="pt-BR"/>
        </w:rPr>
        <w:t xml:space="preserve"> </w:t>
      </w:r>
      <w:r w:rsidRPr="005F3126">
        <w:rPr>
          <w:color w:val="231F20"/>
          <w:w w:val="105"/>
          <w:lang w:val="pt-BR"/>
        </w:rPr>
        <w:t>EM CONSULTÓRIO: UMA REVISÃO DE</w:t>
      </w:r>
      <w:r w:rsidRPr="005F3126">
        <w:rPr>
          <w:color w:val="231F20"/>
          <w:spacing w:val="10"/>
          <w:w w:val="105"/>
          <w:lang w:val="pt-BR"/>
        </w:rPr>
        <w:t xml:space="preserve"> </w:t>
      </w:r>
      <w:r w:rsidRPr="005F3126">
        <w:rPr>
          <w:color w:val="231F20"/>
          <w:w w:val="105"/>
          <w:lang w:val="pt-BR"/>
        </w:rPr>
        <w:t>LITERATURA</w:t>
      </w:r>
    </w:p>
    <w:p w:rsidR="00790009" w:rsidRDefault="00A161CB">
      <w:pPr>
        <w:pStyle w:val="Ttulo2"/>
        <w:spacing w:before="226" w:line="260" w:lineRule="exact"/>
        <w:ind w:left="1804" w:right="1455"/>
        <w:rPr>
          <w:b w:val="0"/>
          <w:bCs w:val="0"/>
          <w:i w:val="0"/>
        </w:rPr>
      </w:pPr>
      <w:r>
        <w:rPr>
          <w:color w:val="231F20"/>
          <w:w w:val="115"/>
        </w:rPr>
        <w:t>STUDY OF DESENSITIZATION PRIOR TO OFFICE TOOTH WHITENING:</w:t>
      </w:r>
      <w:r>
        <w:rPr>
          <w:color w:val="231F20"/>
          <w:spacing w:val="58"/>
          <w:w w:val="115"/>
        </w:rPr>
        <w:t xml:space="preserve"> </w:t>
      </w:r>
      <w:r>
        <w:rPr>
          <w:color w:val="231F20"/>
          <w:w w:val="115"/>
        </w:rPr>
        <w:t>A</w:t>
      </w:r>
      <w:r>
        <w:rPr>
          <w:color w:val="231F20"/>
          <w:w w:val="109"/>
        </w:rPr>
        <w:t xml:space="preserve"> </w:t>
      </w:r>
      <w:r>
        <w:rPr>
          <w:color w:val="231F20"/>
          <w:w w:val="110"/>
        </w:rPr>
        <w:t>LITERATURE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REVIEW</w:t>
      </w:r>
    </w:p>
    <w:p w:rsidR="00790009" w:rsidRDefault="00790009">
      <w:pPr>
        <w:rPr>
          <w:rFonts w:ascii="Calibri" w:eastAsia="Calibri" w:hAnsi="Calibri" w:cs="Calibri"/>
          <w:b/>
          <w:bCs/>
          <w:i/>
          <w:sz w:val="26"/>
          <w:szCs w:val="26"/>
        </w:rPr>
      </w:pPr>
    </w:p>
    <w:p w:rsidR="00790009" w:rsidRPr="005F3126" w:rsidRDefault="00A161CB">
      <w:pPr>
        <w:spacing w:before="170" w:line="249" w:lineRule="auto"/>
        <w:ind w:left="8250" w:right="1415" w:firstLine="512"/>
        <w:jc w:val="right"/>
        <w:rPr>
          <w:rFonts w:ascii="Arial" w:eastAsia="Arial" w:hAnsi="Arial" w:cs="Arial"/>
          <w:sz w:val="20"/>
          <w:szCs w:val="20"/>
          <w:lang w:val="pt-BR"/>
        </w:rPr>
      </w:pPr>
      <w:r w:rsidRPr="005F3126">
        <w:rPr>
          <w:rFonts w:ascii="Arial" w:hAnsi="Arial"/>
          <w:color w:val="231F20"/>
          <w:sz w:val="20"/>
          <w:lang w:val="pt-BR"/>
        </w:rPr>
        <w:t>Daiara</w:t>
      </w:r>
      <w:r w:rsidRPr="005F3126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5F3126">
        <w:rPr>
          <w:rFonts w:ascii="Arial" w:hAnsi="Arial"/>
          <w:color w:val="231F20"/>
          <w:sz w:val="20"/>
          <w:lang w:val="pt-BR"/>
        </w:rPr>
        <w:t>Oliveira</w:t>
      </w:r>
      <w:r w:rsidRPr="005F3126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5F3126">
        <w:rPr>
          <w:rFonts w:ascii="Arial" w:hAnsi="Arial"/>
          <w:color w:val="231F20"/>
          <w:sz w:val="20"/>
          <w:lang w:val="pt-BR"/>
        </w:rPr>
        <w:t>Ferreira*</w:t>
      </w:r>
      <w:r w:rsidRPr="005F3126">
        <w:rPr>
          <w:rFonts w:ascii="Arial" w:hAnsi="Arial"/>
          <w:color w:val="231F20"/>
          <w:w w:val="94"/>
          <w:sz w:val="20"/>
          <w:lang w:val="pt-BR"/>
        </w:rPr>
        <w:t xml:space="preserve"> </w:t>
      </w:r>
      <w:r w:rsidRPr="005F3126">
        <w:rPr>
          <w:rFonts w:ascii="Arial" w:hAnsi="Arial"/>
          <w:color w:val="231F20"/>
          <w:sz w:val="20"/>
          <w:lang w:val="pt-BR"/>
        </w:rPr>
        <w:t>Juliana</w:t>
      </w:r>
      <w:r w:rsidRPr="005F3126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5F3126">
        <w:rPr>
          <w:rFonts w:ascii="Arial" w:hAnsi="Arial"/>
          <w:color w:val="231F20"/>
          <w:sz w:val="20"/>
          <w:lang w:val="pt-BR"/>
        </w:rPr>
        <w:t>Felippi</w:t>
      </w:r>
      <w:r w:rsidRPr="005F3126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5F3126">
        <w:rPr>
          <w:rFonts w:ascii="Arial" w:hAnsi="Arial"/>
          <w:color w:val="231F20"/>
          <w:sz w:val="20"/>
          <w:lang w:val="pt-BR"/>
        </w:rPr>
        <w:t>de</w:t>
      </w:r>
      <w:r w:rsidRPr="005F3126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5F3126">
        <w:rPr>
          <w:rFonts w:ascii="Arial" w:hAnsi="Arial"/>
          <w:color w:val="231F20"/>
          <w:sz w:val="20"/>
          <w:lang w:val="pt-BR"/>
        </w:rPr>
        <w:t>Azevedo**</w:t>
      </w:r>
      <w:r w:rsidRPr="005F3126">
        <w:rPr>
          <w:rFonts w:ascii="Arial" w:hAnsi="Arial"/>
          <w:color w:val="231F20"/>
          <w:w w:val="98"/>
          <w:sz w:val="20"/>
          <w:lang w:val="pt-BR"/>
        </w:rPr>
        <w:t xml:space="preserve"> </w:t>
      </w:r>
      <w:r w:rsidRPr="005F3126">
        <w:rPr>
          <w:rFonts w:ascii="Arial" w:hAnsi="Arial"/>
          <w:color w:val="231F20"/>
          <w:sz w:val="20"/>
          <w:lang w:val="pt-BR"/>
        </w:rPr>
        <w:t>Andrea</w:t>
      </w:r>
      <w:r w:rsidRPr="005F3126">
        <w:rPr>
          <w:rFonts w:ascii="Arial" w:hAnsi="Arial"/>
          <w:color w:val="231F20"/>
          <w:spacing w:val="-34"/>
          <w:sz w:val="20"/>
          <w:lang w:val="pt-BR"/>
        </w:rPr>
        <w:t xml:space="preserve"> </w:t>
      </w:r>
      <w:r w:rsidRPr="005F3126">
        <w:rPr>
          <w:rFonts w:ascii="Arial" w:hAnsi="Arial"/>
          <w:color w:val="231F20"/>
          <w:sz w:val="20"/>
          <w:lang w:val="pt-BR"/>
        </w:rPr>
        <w:t>Nóbrega</w:t>
      </w:r>
      <w:r w:rsidRPr="005F3126">
        <w:rPr>
          <w:rFonts w:ascii="Arial" w:hAnsi="Arial"/>
          <w:color w:val="231F20"/>
          <w:spacing w:val="-34"/>
          <w:sz w:val="20"/>
          <w:lang w:val="pt-BR"/>
        </w:rPr>
        <w:t xml:space="preserve"> </w:t>
      </w:r>
      <w:r w:rsidRPr="005F3126">
        <w:rPr>
          <w:rFonts w:ascii="Arial" w:hAnsi="Arial"/>
          <w:color w:val="231F20"/>
          <w:sz w:val="20"/>
          <w:lang w:val="pt-BR"/>
        </w:rPr>
        <w:t>Cavalcanti***</w:t>
      </w:r>
    </w:p>
    <w:p w:rsidR="00790009" w:rsidRPr="005F3126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5F3126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5F3126" w:rsidRDefault="00790009">
      <w:pPr>
        <w:spacing w:before="11"/>
        <w:rPr>
          <w:rFonts w:ascii="Arial" w:eastAsia="Arial" w:hAnsi="Arial" w:cs="Arial"/>
          <w:sz w:val="25"/>
          <w:szCs w:val="25"/>
          <w:lang w:val="pt-BR"/>
        </w:rPr>
      </w:pPr>
    </w:p>
    <w:p w:rsidR="00790009" w:rsidRDefault="006265AA">
      <w:pPr>
        <w:spacing w:line="2674" w:lineRule="exact"/>
        <w:ind w:left="1804"/>
        <w:rPr>
          <w:rFonts w:ascii="Arial" w:eastAsia="Arial" w:hAnsi="Arial" w:cs="Arial"/>
          <w:sz w:val="20"/>
          <w:szCs w:val="20"/>
        </w:rPr>
      </w:pPr>
      <w:r w:rsidRPr="006265AA">
        <w:rPr>
          <w:rFonts w:ascii="Arial" w:eastAsia="Arial" w:hAnsi="Arial" w:cs="Arial"/>
          <w:noProof/>
          <w:position w:val="-52"/>
          <w:sz w:val="20"/>
          <w:szCs w:val="20"/>
          <w:lang w:val="pt-BR" w:eastAsia="pt-BR"/>
        </w:rPr>
      </w:r>
      <w:r w:rsidRPr="006265AA">
        <w:rPr>
          <w:rFonts w:ascii="Arial" w:eastAsia="Arial" w:hAnsi="Arial" w:cs="Arial"/>
          <w:noProof/>
          <w:position w:val="-52"/>
          <w:sz w:val="20"/>
          <w:szCs w:val="20"/>
          <w:lang w:val="pt-BR" w:eastAsia="pt-BR"/>
        </w:rPr>
        <w:pict>
          <v:group id="Group 99" o:spid="_x0000_s1367" style="width:453.95pt;height:133.75pt;mso-position-horizontal-relative:char;mso-position-vertical-relative:line" coordsize="9079,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">
            <v:group id="Group 107" o:spid="_x0000_s1368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<v:shape id="Freeform 108" o:spid="_x0000_s1369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EipMUA&#10;AADcAAAADwAAAGRycy9kb3ducmV2LnhtbESPzWrDMBCE74G8g9hAb4lcG0riWg6lUFoKOeSnkOPW&#10;2toi1spYqu2+fVQI5DjMzDdMsZ1sKwbqvXGs4HGVgCCunDZcKzgd35ZrED4ga2wdk4I/8rAt57MC&#10;c+1G3tNwCLWIEPY5KmhC6HIpfdWQRb9yHXH0flxvMUTZ11L3OEa4bWWaJE/SouG40GBHrw1Vl8Ov&#10;VfD+/UW7Y3bunPncm+o8nTY6uSj1sJhenkEEmsI9fGt/aAXZOoX/M/EIy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ESKkxQAAANwAAAAPAAAAAAAAAAAAAAAAAJgCAABkcnMv&#10;ZG93bnJldi54bWxQSwUGAAAAAAQABAD1AAAAigMAAAAA&#10;" path="m,353l,e" filled="f" strokecolor="#231f20">
                <v:path arrowok="t" o:connecttype="custom" o:connectlocs="0,361;0,8" o:connectangles="0,0"/>
              </v:shape>
            </v:group>
            <v:group id="Group 105" o:spid="_x0000_s1370" style="position:absolute;left:1701;top:361;width:2;height:2306" coordorigin="1701,361" coordsize="2,2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<v:shape id="Freeform 106" o:spid="_x0000_s1371" style="position:absolute;left:1701;top:361;width:2;height:2306;visibility:visible;mso-wrap-style:square;v-text-anchor:top" coordsize="2,2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oUIsMA&#10;AADcAAAADwAAAGRycy9kb3ducmV2LnhtbESP3YrCMBSE7xd8h3AE7zT1B3W7RhFFURBRdx/g0Bzb&#10;YnNSkqj17TcLwl4OM/MNM1s0phIPcr60rKDfS0AQZ1aXnCv4+d50pyB8QNZYWSYFL/KwmLc+Zphq&#10;++QzPS4hFxHCPkUFRQh1KqXPCjLoe7Ymjt7VOoMhSpdL7fAZ4aaSgyQZS4Mlx4UCa1oVlN0ud6Og&#10;vrndab1++Qluj3rk9vJ8+JRKddrN8gtEoCb8h9/tnVYwnI7g70w8An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oUIsMAAADcAAAADwAAAAAAAAAAAAAAAACYAgAAZHJzL2Rv&#10;d25yZXYueG1sUEsFBgAAAAAEAAQA9QAAAIgDAAAAAA==&#10;" path="m,2306l,e" filled="f" strokecolor="#231f20">
                <v:path arrowok="t" o:connecttype="custom" o:connectlocs="0,2667;0,361" o:connectangles="0,0"/>
              </v:shape>
            </v:group>
            <v:group id="Group 100" o:spid="_x0000_s1372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<v:shape id="Freeform 104" o:spid="_x0000_s1373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KSQ8YA&#10;AADcAAAADwAAAGRycy9kb3ducmV2LnhtbESPW2sCMRSE3wv+h3AE32pWbUW2RvGCtqAUvJS+Hjan&#10;u4ubkzWJuv33piD0cZiZb5jxtDGVuJLzpWUFvW4CgjizuuRcwfGweh6B8AFZY2WZFPySh+mk9TTG&#10;VNsb7+i6D7mIEPYpKihCqFMpfVaQQd+1NXH0fqwzGKJ0udQObxFuKtlPkqE0WHJcKLCmRUHZaX8x&#10;Cj631XKT98zL+XX+9b7TduPW306pTruZvYEI1IT/8KP9oRUMRkP4OxOPgJ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KSQ8YAAADcAAAADwAAAAAAAAAAAAAAAACYAgAAZHJz&#10;L2Rvd25yZXYueG1sUEsFBgAAAAAEAAQA9QAAAIsDAAAAAA==&#10;" path="m,l7363,e" filled="f" strokecolor="#231f20">
                <v:path arrowok="t" o:connecttype="custom" o:connectlocs="0,0;7363,0" o:connectangles="0,0"/>
              </v:shape>
              <v:shape id="Text Box 103" o:spid="_x0000_s1374" type="#_x0000_t202" style="position:absolute;top:8;width:1701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dCUsQA&#10;AADcAAAADwAAAGRycy9kb3ducmV2LnhtbESPT4vCMBTE74LfITzBy6KpLmitRpFFWU8L/sHzs3m2&#10;xealNFlbv70RBI/DzPyGWaxaU4o71a6wrGA0jEAQp1YXnCk4HbeDGITzyBpLy6TgQQ5Wy25ngYm2&#10;De/pfvCZCBB2CSrIva8SKV2ak0E3tBVx8K62NuiDrDOpa2wC3JRyHEUTabDgsJBjRT85pbfDv1Fw&#10;nN2aze/JNWnUfk1Gf5tzFl+MUv1eu56D8NT6T/jd3mkF3/EUXmfCEZ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HQlLEAAAA3AAAAA8AAAAAAAAAAAAAAAAAmAIAAGRycy9k&#10;b3ducmV2LnhtbFBLBQYAAAAABAAEAPUAAACJAwAAAAA=&#10;" fillcolor="#231f20" stroked="f">
                <v:textbox inset="0,0,0,0">
                  <w:txbxContent>
                    <w:p w:rsidR="00790009" w:rsidRDefault="00A161CB">
                      <w:pPr>
                        <w:spacing w:before="15"/>
                        <w:ind w:left="34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5"/>
                        </w:rPr>
                        <w:t>Unitermos</w:t>
                      </w:r>
                    </w:p>
                  </w:txbxContent>
                </v:textbox>
              </v:shape>
              <v:shape id="Text Box 102" o:spid="_x0000_s1375" type="#_x0000_t202" style="position:absolute;left:283;top:469;width:1351;height:7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8wUsEA&#10;AADcAAAADwAAAGRycy9kb3ducmV2LnhtbERPTYvCMBC9C/sfwix401QF0WoUWVwQBLHWwx5nm7EN&#10;NpNuk9X6781B8Ph438t1Z2txo9YbxwpGwwQEceG04VLBOf8ezED4gKyxdkwKHuRhvfroLTHV7s4Z&#10;3U6hFDGEfYoKqhCaVEpfVGTRD11DHLmLay2GCNtS6hbvMdzWcpwkU2nRcGyosKGviorr6d8q2Pxw&#10;tjV/h99jdslMns8T3k+vSvU/u80CRKAuvMUv904rmMz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/MFLBAAAA3AAAAA8AAAAAAAAAAAAAAAAAmAIAAGRycy9kb3du&#10;cmV2LnhtbFBLBQYAAAAABAAEAPUAAACGAwAAAAA=&#10;" filled="f" stroked="f">
                <v:textbox inset="0,0,0,0">
                  <w:txbxContent>
                    <w:p w:rsidR="00790009" w:rsidRPr="005F3126" w:rsidRDefault="00A161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  <w:lang w:val="pt-BR"/>
                        </w:rPr>
                      </w:pPr>
                      <w:r w:rsidRPr="005F3126">
                        <w:rPr>
                          <w:rFonts w:ascii="Arial" w:hAnsi="Arial"/>
                          <w:color w:val="231F20"/>
                          <w:w w:val="91"/>
                          <w:sz w:val="18"/>
                          <w:lang w:val="pt-BR"/>
                        </w:rPr>
                        <w:t>Estética,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3"/>
                          <w:sz w:val="18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w w:val="95"/>
                          <w:sz w:val="18"/>
                          <w:lang w:val="pt-BR"/>
                        </w:rPr>
                        <w:t>clar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sz w:val="18"/>
                          <w:lang w:val="pt-BR"/>
                        </w:rPr>
                        <w:t>e</w:t>
                      </w:r>
                      <w:r w:rsidRPr="005F3126">
                        <w:rPr>
                          <w:rFonts w:ascii="Arial" w:hAnsi="Arial"/>
                          <w:color w:val="231F20"/>
                          <w:w w:val="98"/>
                          <w:sz w:val="18"/>
                          <w:lang w:val="pt-BR"/>
                        </w:rPr>
                        <w:t>-</w:t>
                      </w:r>
                    </w:p>
                    <w:p w:rsidR="00790009" w:rsidRPr="005F3126" w:rsidRDefault="00A161CB">
                      <w:pPr>
                        <w:spacing w:before="5" w:line="200" w:lineRule="exact"/>
                        <w:rPr>
                          <w:rFonts w:ascii="Arial" w:eastAsia="Arial" w:hAnsi="Arial" w:cs="Arial"/>
                          <w:sz w:val="18"/>
                          <w:szCs w:val="18"/>
                          <w:lang w:val="pt-BR"/>
                        </w:rPr>
                      </w:pPr>
                      <w:r w:rsidRPr="005F3126">
                        <w:rPr>
                          <w:rFonts w:ascii="Arial"/>
                          <w:color w:val="231F20"/>
                          <w:w w:val="95"/>
                          <w:sz w:val="18"/>
                          <w:lang w:val="pt-BR"/>
                        </w:rPr>
                        <w:t>amento</w:t>
                      </w:r>
                      <w:r w:rsidRPr="005F3126">
                        <w:rPr>
                          <w:rFonts w:ascii="Arial"/>
                          <w:color w:val="231F20"/>
                          <w:spacing w:val="3"/>
                          <w:sz w:val="18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/>
                          <w:color w:val="231F20"/>
                          <w:spacing w:val="-1"/>
                          <w:w w:val="98"/>
                          <w:sz w:val="18"/>
                          <w:lang w:val="pt-BR"/>
                        </w:rPr>
                        <w:t xml:space="preserve">dental, </w:t>
                      </w:r>
                      <w:r w:rsidRPr="005F3126">
                        <w:rPr>
                          <w:rFonts w:ascii="Arial"/>
                          <w:color w:val="231F20"/>
                          <w:w w:val="96"/>
                          <w:sz w:val="18"/>
                          <w:lang w:val="pt-BR"/>
                        </w:rPr>
                        <w:t xml:space="preserve">sensibilidade, </w:t>
                      </w:r>
                      <w:r w:rsidRPr="005F3126">
                        <w:rPr>
                          <w:rFonts w:ascii="Arial"/>
                          <w:color w:val="231F20"/>
                          <w:spacing w:val="-1"/>
                          <w:w w:val="95"/>
                          <w:sz w:val="18"/>
                          <w:lang w:val="pt-BR"/>
                        </w:rPr>
                        <w:t>dessensibilizante.</w:t>
                      </w:r>
                    </w:p>
                  </w:txbxContent>
                </v:textbox>
              </v:shape>
              <v:shape id="_x0000_s1376" type="#_x0000_t202" style="position:absolute;left:1992;top:44;width:7081;height:25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OVycUA&#10;AADcAAAADwAAAGRycy9kb3ducmV2LnhtbESPQWvCQBSE74X+h+UVvNVNLYhJ3YgUCwVBGuOhx9fs&#10;S7KYfZtmtxr/fVcQPA4z8w2zXI22EycavHGs4GWagCCunDbcKDiUH88LED4ga+wck4ILeVjljw9L&#10;zLQ7c0GnfWhEhLDPUEEbQp9J6auWLPqp64mjV7vBYohyaKQe8BzhtpOzJJlLi4bjQos9vbdUHfd/&#10;VsH6m4uN+d39fBV1YcoyTXg7Pyo1eRrXbyACjeEevrU/tYLXRQ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85XJxQAAANwAAAAPAAAAAAAAAAAAAAAAAJgCAABkcnMv&#10;ZG93bnJldi54bWxQSwUGAAAAAAQABAD1AAAAigMAAAAA&#10;" filled="f" stroked="f">
                <v:textbox inset="0,0,0,0">
                  <w:txbxContent>
                    <w:p w:rsidR="00790009" w:rsidRPr="005F3126" w:rsidRDefault="00A161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  <w:lang w:val="pt-BR"/>
                        </w:rPr>
                      </w:pPr>
                      <w:r w:rsidRPr="005F3126">
                        <w:rPr>
                          <w:rFonts w:ascii="Trebuchet MS"/>
                          <w:b/>
                          <w:color w:val="231F20"/>
                          <w:w w:val="94"/>
                          <w:sz w:val="26"/>
                          <w:lang w:val="pt-BR"/>
                        </w:rPr>
                        <w:t>Resumo</w:t>
                      </w:r>
                    </w:p>
                    <w:p w:rsidR="00790009" w:rsidRPr="005F3126" w:rsidRDefault="00A161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5F312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procur</w:t>
                      </w:r>
                      <w:r w:rsidRPr="005F312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pel</w:t>
                      </w:r>
                      <w:r w:rsidRPr="005F312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melhor</w:t>
                      </w:r>
                      <w:r w:rsidRPr="005F312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estétic</w:t>
                      </w:r>
                      <w:r w:rsidRPr="005F3126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86"/>
                          <w:lang w:val="pt-BR"/>
                        </w:rPr>
                        <w:t>est</w:t>
                      </w:r>
                      <w:r w:rsidRPr="005F3126">
                        <w:rPr>
                          <w:rFonts w:ascii="Arial" w:hAnsi="Arial"/>
                          <w:color w:val="231F20"/>
                          <w:w w:val="86"/>
                          <w:lang w:val="pt-BR"/>
                        </w:rPr>
                        <w:t>á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cad</w:t>
                      </w:r>
                      <w:r w:rsidRPr="005F312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ve</w:t>
                      </w:r>
                      <w:r w:rsidRPr="005F312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z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maio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24"/>
                          <w:w w:val="98"/>
                          <w:lang w:val="pt-BR"/>
                        </w:rPr>
                        <w:t>r</w:t>
                      </w:r>
                      <w:r w:rsidRPr="005F3126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.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Atualmente</w:t>
                      </w:r>
                      <w:r w:rsidRPr="005F3126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,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 xml:space="preserve">tratamento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conser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7"/>
                          <w:w w:val="93"/>
                          <w:lang w:val="pt-BR"/>
                        </w:rPr>
                        <w:t>v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ado</w:t>
                      </w:r>
                      <w:r w:rsidRPr="005F312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r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5F312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eleiçã</w:t>
                      </w:r>
                      <w:r w:rsidRPr="005F312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par</w:t>
                      </w:r>
                      <w:r w:rsidRPr="005F3126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dente</w:t>
                      </w:r>
                      <w:r w:rsidRPr="005F3126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escurecido</w:t>
                      </w:r>
                      <w:r w:rsidRPr="005F312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é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clareament</w:t>
                      </w:r>
                      <w:r w:rsidRPr="005F312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dental</w:t>
                      </w:r>
                      <w:r w:rsidRPr="005F312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.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82"/>
                          <w:lang w:val="pt-BR"/>
                        </w:rPr>
                        <w:t xml:space="preserve">Este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procediment</w:t>
                      </w:r>
                      <w:r w:rsidRPr="005F3126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pod</w:t>
                      </w:r>
                      <w:r w:rsidRPr="005F312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86"/>
                          <w:lang w:val="pt-BR"/>
                        </w:rPr>
                        <w:t>se</w:t>
                      </w:r>
                      <w:r w:rsidRPr="005F3126">
                        <w:rPr>
                          <w:rFonts w:ascii="Arial" w:hAnsi="Arial"/>
                          <w:color w:val="231F20"/>
                          <w:w w:val="86"/>
                          <w:lang w:val="pt-BR"/>
                        </w:rPr>
                        <w:t>r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tant</w:t>
                      </w:r>
                      <w:r w:rsidRPr="005F312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feit</w:t>
                      </w:r>
                      <w:r w:rsidRPr="005F312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n</w:t>
                      </w:r>
                      <w:r w:rsidRPr="005F312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consultóri</w:t>
                      </w:r>
                      <w:r w:rsidRPr="005F312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quant</w:t>
                      </w:r>
                      <w:r w:rsidRPr="005F312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</w:t>
                      </w:r>
                      <w:r w:rsidRPr="005F312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casa</w:t>
                      </w:r>
                      <w:r w:rsidRPr="005F3126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,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so</w:t>
                      </w:r>
                      <w:r w:rsidRPr="005F3126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b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supervi</w:t>
                      </w:r>
                      <w:r w:rsidRPr="005F312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5"/>
                          <w:w w:val="88"/>
                          <w:lang w:val="pt-BR"/>
                        </w:rPr>
                        <w:t>sã</w:t>
                      </w:r>
                      <w:r w:rsidRPr="005F312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o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5"/>
                          <w:w w:val="98"/>
                          <w:lang w:val="pt-BR"/>
                        </w:rPr>
                        <w:t>d</w:t>
                      </w:r>
                      <w:r w:rsidRPr="005F312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20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5"/>
                          <w:w w:val="95"/>
                          <w:lang w:val="pt-BR"/>
                        </w:rPr>
                        <w:t>dentista</w:t>
                      </w:r>
                      <w:r w:rsidRPr="005F312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.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20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5"/>
                          <w:w w:val="91"/>
                          <w:lang w:val="pt-BR"/>
                        </w:rPr>
                        <w:t>Apesa</w:t>
                      </w:r>
                      <w:r w:rsidRPr="005F3126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r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5"/>
                          <w:w w:val="88"/>
                          <w:lang w:val="pt-BR"/>
                        </w:rPr>
                        <w:t>da</w:t>
                      </w:r>
                      <w:r w:rsidRPr="005F312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20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5"/>
                          <w:w w:val="85"/>
                          <w:lang w:val="pt-BR"/>
                        </w:rPr>
                        <w:t>sua</w:t>
                      </w:r>
                      <w:r w:rsidRPr="005F3126">
                        <w:rPr>
                          <w:rFonts w:ascii="Arial" w:hAnsi="Arial"/>
                          <w:color w:val="231F20"/>
                          <w:w w:val="85"/>
                          <w:lang w:val="pt-BR"/>
                        </w:rPr>
                        <w:t>s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5"/>
                          <w:w w:val="91"/>
                          <w:lang w:val="pt-BR"/>
                        </w:rPr>
                        <w:t>diversa</w:t>
                      </w:r>
                      <w:r w:rsidRPr="005F3126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20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9"/>
                          <w:w w:val="98"/>
                          <w:lang w:val="pt-BR"/>
                        </w:rPr>
                        <w:t>v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5"/>
                          <w:w w:val="92"/>
                          <w:lang w:val="pt-BR"/>
                        </w:rPr>
                        <w:t>antagens</w:t>
                      </w:r>
                      <w:r w:rsidRPr="005F3126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,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é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20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5"/>
                          <w:w w:val="97"/>
                          <w:lang w:val="pt-BR"/>
                        </w:rPr>
                        <w:t>important</w:t>
                      </w:r>
                      <w:r w:rsidRPr="005F3126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e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5"/>
                          <w:w w:val="96"/>
                          <w:lang w:val="pt-BR"/>
                        </w:rPr>
                        <w:t>toma</w:t>
                      </w:r>
                      <w:r w:rsidRPr="005F312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r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5"/>
                          <w:w w:val="98"/>
                          <w:lang w:val="pt-BR"/>
                        </w:rPr>
                        <w:t xml:space="preserve">cuidado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n</w:t>
                      </w:r>
                      <w:r w:rsidRPr="005F312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se</w:t>
                      </w:r>
                      <w:r w:rsidRPr="005F312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u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manuseio</w:t>
                      </w:r>
                      <w:r w:rsidRPr="005F312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,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poi</w:t>
                      </w:r>
                      <w:r w:rsidRPr="005F312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mesm</w:t>
                      </w:r>
                      <w:r w:rsidRPr="005F312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pod</w:t>
                      </w:r>
                      <w:r w:rsidRPr="005F312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apresenta</w:t>
                      </w:r>
                      <w:r w:rsidRPr="005F3126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r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efeito</w:t>
                      </w:r>
                      <w:r w:rsidRPr="005F312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adversos</w:t>
                      </w:r>
                      <w:r w:rsidRPr="005F3126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,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send</w:t>
                      </w:r>
                      <w:r w:rsidRPr="005F3126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o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o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lang w:val="pt-BR"/>
                        </w:rPr>
                        <w:t>principa</w:t>
                      </w:r>
                      <w:r w:rsidRPr="005F3126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>l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dele</w:t>
                      </w:r>
                      <w:r w:rsidRPr="005F3126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hipersensibilidad</w:t>
                      </w:r>
                      <w:r w:rsidRPr="005F312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e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dentária</w:t>
                      </w:r>
                      <w:r w:rsidRPr="005F3126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.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Diverso</w:t>
                      </w:r>
                      <w:r w:rsidRPr="005F312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autore</w:t>
                      </w:r>
                      <w:r w:rsidRPr="005F3126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tê</w:t>
                      </w:r>
                      <w:r w:rsidRPr="005F312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m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estudado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meio</w:t>
                      </w:r>
                      <w:r w:rsidRPr="005F312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5F312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prévio</w:t>
                      </w:r>
                      <w:r w:rsidRPr="005F312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5F312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5F312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5F312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combatê-la</w:t>
                      </w:r>
                      <w:r w:rsidRPr="005F3126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.</w:t>
                      </w:r>
                      <w:r w:rsidRPr="005F312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82"/>
                          <w:lang w:val="pt-BR"/>
                        </w:rPr>
                        <w:t>Est</w:t>
                      </w:r>
                      <w:r w:rsidRPr="005F3126">
                        <w:rPr>
                          <w:rFonts w:ascii="Arial" w:hAnsi="Arial"/>
                          <w:color w:val="231F20"/>
                          <w:w w:val="82"/>
                          <w:lang w:val="pt-BR"/>
                        </w:rPr>
                        <w:t>e</w:t>
                      </w:r>
                      <w:r w:rsidRPr="005F312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present</w:t>
                      </w:r>
                      <w:r w:rsidRPr="005F3126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e</w:t>
                      </w:r>
                      <w:r w:rsidRPr="005F312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artig</w:t>
                      </w:r>
                      <w:r w:rsidRPr="005F312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5F312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procur</w:t>
                      </w:r>
                      <w:r w:rsidRPr="005F312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5F312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revisa</w:t>
                      </w:r>
                      <w:r w:rsidRPr="005F312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r</w:t>
                      </w:r>
                      <w:r w:rsidRPr="005F312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o</w:t>
                      </w:r>
                      <w:r w:rsidRPr="005F312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5F312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 xml:space="preserve">métodos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5F312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dessensi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109"/>
                          <w:lang w:val="pt-BR"/>
                        </w:rPr>
                        <w:t>bil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izaçã</w:t>
                      </w:r>
                      <w:r w:rsidRPr="005F312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capaze</w:t>
                      </w:r>
                      <w:r w:rsidRPr="005F3126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5F312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103"/>
                          <w:lang w:val="pt-BR"/>
                        </w:rPr>
                        <w:t>mi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104"/>
                          <w:lang w:val="pt-BR"/>
                        </w:rPr>
                        <w:t>nimi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za</w:t>
                      </w:r>
                      <w:r w:rsidRPr="005F312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r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sensibil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idad</w:t>
                      </w:r>
                      <w:r w:rsidRPr="005F312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e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pós-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oper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atóri</w:t>
                      </w:r>
                      <w:r w:rsidRPr="005F312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 xml:space="preserve">após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procedimento</w:t>
                      </w:r>
                      <w:r w:rsidRPr="005F312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5F312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5F312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clareament</w:t>
                      </w:r>
                      <w:r w:rsidRPr="005F312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5F312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denta</w:t>
                      </w:r>
                      <w:r w:rsidRPr="005F312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l</w:t>
                      </w:r>
                      <w:r w:rsidRPr="005F312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</w:t>
                      </w:r>
                      <w:r w:rsidRPr="005F312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5F312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F3126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consultório.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spacing w:before="5"/>
        <w:rPr>
          <w:rFonts w:ascii="Arial" w:eastAsia="Arial" w:hAnsi="Arial" w:cs="Arial"/>
        </w:rPr>
      </w:pPr>
    </w:p>
    <w:p w:rsidR="00790009" w:rsidRDefault="006265AA">
      <w:pPr>
        <w:spacing w:line="2434" w:lineRule="exact"/>
        <w:ind w:left="1804"/>
        <w:rPr>
          <w:rFonts w:ascii="Arial" w:eastAsia="Arial" w:hAnsi="Arial" w:cs="Arial"/>
          <w:sz w:val="20"/>
          <w:szCs w:val="20"/>
        </w:rPr>
      </w:pPr>
      <w:r w:rsidRPr="006265AA">
        <w:rPr>
          <w:rFonts w:ascii="Arial" w:eastAsia="Arial" w:hAnsi="Arial" w:cs="Arial"/>
          <w:noProof/>
          <w:position w:val="-48"/>
          <w:sz w:val="20"/>
          <w:szCs w:val="20"/>
          <w:lang w:val="pt-BR" w:eastAsia="pt-BR"/>
        </w:rPr>
      </w:r>
      <w:r w:rsidRPr="006265AA">
        <w:rPr>
          <w:rFonts w:ascii="Arial" w:eastAsia="Arial" w:hAnsi="Arial" w:cs="Arial"/>
          <w:noProof/>
          <w:position w:val="-48"/>
          <w:sz w:val="20"/>
          <w:szCs w:val="20"/>
          <w:lang w:val="pt-BR" w:eastAsia="pt-BR"/>
        </w:rPr>
        <w:pict>
          <v:group id="Group 89" o:spid="_x0000_s1377" style="width:453.95pt;height:121.75pt;mso-position-horizontal-relative:char;mso-position-vertical-relative:line" coordsize="9079,2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">
            <v:group id="Group 97" o:spid="_x0000_s1378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<v:shape id="Freeform 98" o:spid="_x0000_s1379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RSg8QA&#10;AADcAAAADwAAAGRycy9kb3ducmV2LnhtbESPS4sCMRCE74L/IbSwN82o4GM0iiwsLsIefIHHdtLO&#10;BCedYRJ1/PdmQfBYVNVX1HzZ2FLcqfbGsYJ+LwFBnDltOFdw2P90JyB8QNZYOiYFT/KwXLRbc0y1&#10;e/CW7ruQiwhhn6KCIoQqldJnBVn0PVcRR+/iaoshyjqXusZHhNtSDpJkJC0ajgsFVvRdUHbd3ayC&#10;9flIf/vhqXJmszXZqTlMdXJV6qvTrGYgAjXhE363f7WC4XgA/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EUoPEAAAA3AAAAA8AAAAAAAAAAAAAAAAAmAIAAGRycy9k&#10;b3ducmV2LnhtbFBLBQYAAAAABAAEAPUAAACJAwAAAAA=&#10;" path="m,353l,-1e" filled="f" strokecolor="#231f20">
                <v:path arrowok="t" o:connecttype="custom" o:connectlocs="0,361;0,7" o:connectangles="0,0"/>
              </v:shape>
            </v:group>
            <v:group id="Group 95" o:spid="_x0000_s1380" style="position:absolute;left:1701;top:361;width:2;height:2066" coordorigin="1701,361" coordsize="2,20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<v:shape id="Freeform 96" o:spid="_x0000_s1381" style="position:absolute;left:1701;top:361;width:2;height:2066;visibility:visible;mso-wrap-style:square;v-text-anchor:top" coordsize="2,2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bcm8UA&#10;AADcAAAADwAAAGRycy9kb3ducmV2LnhtbESPzWrDMBCE74W+g9hCb43UH9LiWA6lEJJLoYnb+2Jt&#10;LLfWSliK4+Tpq0Ihx2FmvmHK5eR6MdIQO88a7mcKBHHjTceths96dfcCIiZkg71n0nCiCMvq+qrE&#10;wvgjb2ncpVZkCMcCNdiUQiFlbCw5jDMfiLO394PDlOXQSjPgMcNdLx+UmkuHHecFi4HeLDU/u4PT&#10;MK/f1fnje20Pqu7VuPkKdquC1rc30+sCRKIpXcL/7Y3R8Pj8BH9n8hGQ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1tybxQAAANwAAAAPAAAAAAAAAAAAAAAAAJgCAABkcnMv&#10;ZG93bnJldi54bWxQSwUGAAAAAAQABAD1AAAAigMAAAAA&#10;" path="m,2066l,e" filled="f" strokecolor="#231f20">
                <v:path arrowok="t" o:connecttype="custom" o:connectlocs="0,2427;0,361" o:connectangles="0,0"/>
              </v:shape>
            </v:group>
            <v:group id="Group 90" o:spid="_x0000_s1382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<v:shape id="Freeform 94" o:spid="_x0000_s1383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fiZMYA&#10;AADcAAAADwAAAGRycy9kb3ducmV2LnhtbESP3WoCMRSE7wu+QziCdzVr/amsRmkrVcFSUFu8PWyO&#10;u4ubkzWJun17Uyj0cpiZb5jpvDGVuJLzpWUFvW4CgjizuuRcwdf+/XEMwgdkjZVlUvBDHuaz1sMU&#10;U21vvKXrLuQiQtinqKAIoU6l9FlBBn3X1sTRO1pnMETpcqkd3iLcVPIpSUbSYMlxocCa3grKTruL&#10;UfD5US02ec8MzsPX79VW241bHpxSnXbzMgERqAn/4b/2WivoP4/g90w8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fiZMYAAADcAAAADwAAAAAAAAAAAAAAAACYAgAAZHJz&#10;L2Rvd25yZXYueG1sUEsFBgAAAAAEAAQA9QAAAIsDAAAAAA==&#10;" path="m,l7363,e" filled="f" strokecolor="#231f20">
                <v:path arrowok="t" o:connecttype="custom" o:connectlocs="0,0;7363,0" o:connectangles="0,0"/>
              </v:shape>
              <v:shape id="Text Box 93" o:spid="_x0000_s1384" type="#_x0000_t202" style="position:absolute;top:8;width:1701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IydcMA&#10;AADcAAAADwAAAGRycy9kb3ducmV2LnhtbESPS6vCMBSE9xf8D+EIbi6aquCjGkVE0dUFH7g+Nse2&#10;2JyUJtr6741wweUwM98w82VjCvGkyuWWFfR7EQjixOqcUwXn07Y7AeE8ssbCMil4kYPlovUzx1jb&#10;mg/0PPpUBAi7GBVk3pexlC7JyKDr2ZI4eDdbGfRBVqnUFdYBbgo5iKKRNJhzWMiwpHVGyf34MApO&#10;03u92Z1dnUTN76j/t7mkk6tRqtNuVjMQnhr/Df+391rBcDyGz5lwBOTi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IydcMAAADcAAAADwAAAAAAAAAAAAAAAACYAgAAZHJzL2Rv&#10;d25yZXYueG1sUEsFBgAAAAAEAAQA9QAAAIgDAAAAAA==&#10;" fillcolor="#231f20" stroked="f">
                <v:textbox inset="0,0,0,0">
                  <w:txbxContent>
                    <w:p w:rsidR="00790009" w:rsidRDefault="00A161CB">
                      <w:pPr>
                        <w:spacing w:before="15"/>
                        <w:ind w:left="40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4"/>
                        </w:rPr>
                        <w:t>Uniterms</w:t>
                      </w:r>
                    </w:p>
                  </w:txbxContent>
                </v:textbox>
              </v:shape>
              <v:shape id="_x0000_s1385" type="#_x0000_t202" style="position:absolute;left:397;top:469;width:819;height:7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pAdcIA&#10;AADcAAAADwAAAGRycy9kb3ducmV2LnhtbERPz2vCMBS+D/wfwhN2m6kKblajiCgMBrJaDx6fzbMN&#10;Ni+1ybT+9+Yg7Pjx/Z4vO1uLG7XeOFYwHCQgiAunDZcKDvn24wuED8gaa8ek4EEelove2xxT7e6c&#10;0W0fShFD2KeooAqhSaX0RUUW/cA1xJE7u9ZiiLAtpW7xHsNtLUdJMpEWDceGChtaV1Rc9n9WwerI&#10;2cZcd6ff7JyZPJ8m/DO5KPXe71YzEIG68C9+ub+1gvFnXBv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akB1wgAAANwAAAAPAAAAAAAAAAAAAAAAAJgCAABkcnMvZG93&#10;bnJldi54bWxQSwUGAAAAAAQABAD1AAAAhwMAAAAA&#10;" filled="f" stroked="f">
                <v:textbox inset="0,0,0,0">
                  <w:txbxContent>
                    <w:p w:rsidR="00790009" w:rsidRDefault="00A161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w w:val="91"/>
                          <w:sz w:val="18"/>
                        </w:rPr>
                        <w:t>Esthetics,</w:t>
                      </w:r>
                    </w:p>
                    <w:p w:rsidR="00790009" w:rsidRDefault="00A161CB">
                      <w:pPr>
                        <w:spacing w:before="5" w:line="20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 xml:space="preserve">tooth </w:t>
                      </w:r>
                      <w:r>
                        <w:rPr>
                          <w:rFonts w:ascii="Arial"/>
                          <w:color w:val="231F20"/>
                          <w:sz w:val="18"/>
                        </w:rPr>
                        <w:t xml:space="preserve">whitening, </w:t>
                      </w:r>
                      <w:r>
                        <w:rPr>
                          <w:rFonts w:ascii="Arial"/>
                          <w:color w:val="231F20"/>
                          <w:w w:val="97"/>
                          <w:sz w:val="18"/>
                        </w:rPr>
                        <w:t>sensibility</w:t>
                      </w:r>
                    </w:p>
                  </w:txbxContent>
                </v:textbox>
              </v:shape>
              <v:shape id="_x0000_s1386" type="#_x0000_t202" style="position:absolute;left:1992;top:44;width:7077;height:23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bl7sUA&#10;AADcAAAADwAAAGRycy9kb3ducmV2LnhtbESPQWvCQBSE74L/YXlCb7qxBaupq4goFAQxpoceX7PP&#10;ZDH7Ns1uNf57Vyh4HGbmG2a+7GwtLtR641jBeJSAIC6cNlwq+Mq3wykIH5A11o5JwY08LBf93hxT&#10;7a6c0eUYShEh7FNUUIXQpFL6oiKLfuQa4uidXGsxRNmWUrd4jXBby9ckmUiLhuNChQ2tKyrOxz+r&#10;YPXN2cb87n8O2SkzeT5LeDc5K/Uy6FYfIAJ14Rn+b39qBW/vM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JuXu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3"/>
                          <w:sz w:val="26"/>
                        </w:rPr>
                        <w:t>Abstract</w:t>
                      </w:r>
                    </w:p>
                    <w:p w:rsidR="00790009" w:rsidRDefault="00A161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deman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cosmeti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improvemen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increasing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Currently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conser</w:t>
                      </w:r>
                      <w:r>
                        <w:rPr>
                          <w:rFonts w:ascii="Arial"/>
                          <w:color w:val="231F20"/>
                          <w:spacing w:val="-9"/>
                          <w:w w:val="93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 xml:space="preserve">ative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treatmen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choic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discolore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teet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denta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whitening</w:t>
                      </w:r>
                      <w:r>
                        <w:rPr>
                          <w:rFonts w:ascii="Arial"/>
                          <w:color w:val="231F20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Thi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ca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eithe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 xml:space="preserve">be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don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offic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home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unde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supervisio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dentist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Despit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 xml:space="preserve">its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man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ad</w:t>
                      </w:r>
                      <w:r>
                        <w:rPr>
                          <w:rFonts w:ascii="Arial"/>
                          <w:color w:val="231F20"/>
                          <w:spacing w:val="-9"/>
                          <w:w w:val="94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antages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9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9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importan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tak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car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handling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8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9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9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ma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hav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 xml:space="preserve">adverse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3"/>
                        </w:rPr>
                        <w:t>effects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8"/>
                        </w:rPr>
                        <w:t>mai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5"/>
                        </w:rPr>
                        <w:t>on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6"/>
                        </w:rPr>
                        <w:t>bein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8"/>
                        </w:rPr>
                        <w:t>toot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5"/>
                        </w:rPr>
                        <w:t>hypersensitivit</w:t>
                      </w:r>
                      <w:r>
                        <w:rPr>
                          <w:rFonts w:ascii="Arial"/>
                          <w:color w:val="231F20"/>
                          <w:spacing w:val="-33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0"/>
                        </w:rPr>
                        <w:t>Severa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3"/>
                        </w:rPr>
                        <w:t>author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3"/>
                        </w:rPr>
                        <w:t xml:space="preserve">have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studie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previou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mean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fightin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12"/>
                        </w:rPr>
                        <w:t>it</w:t>
                      </w:r>
                      <w:r>
                        <w:rPr>
                          <w:rFonts w:ascii="Arial"/>
                          <w:color w:val="231F20"/>
                          <w:w w:val="112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presen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articl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review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method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of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desensitizatio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abl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1"/>
                        </w:rPr>
                        <w:t>minimiz</w:t>
                      </w:r>
                      <w:r>
                        <w:rPr>
                          <w:rFonts w:ascii="Arial"/>
                          <w:color w:val="231F20"/>
                          <w:w w:val="101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postoperativ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sensitivit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afte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denta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 xml:space="preserve">procedures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in-offic</w:t>
                      </w:r>
                      <w:r>
                        <w:rPr>
                          <w:rFonts w:ascii="Arial"/>
                          <w:color w:val="231F20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whitening.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spacing w:before="3"/>
        <w:rPr>
          <w:rFonts w:ascii="Arial" w:eastAsia="Arial" w:hAnsi="Arial" w:cs="Arial"/>
          <w:sz w:val="21"/>
          <w:szCs w:val="21"/>
        </w:rPr>
      </w:pPr>
    </w:p>
    <w:p w:rsidR="00790009" w:rsidRDefault="006265AA">
      <w:pPr>
        <w:spacing w:line="20" w:lineRule="exact"/>
        <w:ind w:left="179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</w:r>
      <w:r w:rsidRPr="006265AA">
        <w:rPr>
          <w:rFonts w:ascii="Arial" w:eastAsia="Arial" w:hAnsi="Arial" w:cs="Arial"/>
          <w:noProof/>
          <w:sz w:val="2"/>
          <w:szCs w:val="2"/>
          <w:lang w:val="pt-BR" w:eastAsia="pt-BR"/>
        </w:rPr>
        <w:pict>
          <v:group id="Group 86" o:spid="_x0000_s1471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">
            <v:group id="Group 87" o:spid="_x0000_s1472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<v:shape id="Freeform 88" o:spid="_x0000_s1473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UXsIA&#10;AADcAAAADwAAAGRycy9kb3ducmV2LnhtbESPT4vCMBTE78J+h/AWvGm6bhVbjbK4yHr1H16fzbMt&#10;Ni+libZ++40geBxmfjPMfNmZStypcaVlBV/DCARxZnXJuYLDfj2YgnAeWWNlmRQ8yMFy8dGbY6pt&#10;y1u673wuQgm7FBUU3teplC4ryKAb2po4eBfbGPRBNrnUDbah3FRyFEUTabDksFBgTauCsuvuZhR8&#10;V5jcru34qOPYJvH2cTqef/+U6n92PzMQnjr/Dr/ojQ7cJIHnmX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9hRewgAAANwAAAAPAAAAAAAAAAAAAAAAAJgCAABkcnMvZG93&#10;bnJldi54bWxQSwUGAAAAAAQABAD1AAAAhwMAAAAA&#10;" path="m,l9070,e" filled="f" strokecolor="#231f20">
                <v:path arrowok="t" o:connecttype="custom" o:connectlocs="0,0;9070,0" o:connectangles="0,0"/>
              </v:shape>
            </v:group>
            <w10:wrap type="none"/>
            <w10:anchorlock/>
          </v:group>
        </w:pict>
      </w:r>
    </w:p>
    <w:p w:rsidR="00790009" w:rsidRPr="005F3126" w:rsidRDefault="00A161CB">
      <w:pPr>
        <w:tabs>
          <w:tab w:val="left" w:pos="2200"/>
        </w:tabs>
        <w:spacing w:before="29"/>
        <w:ind w:left="1804"/>
        <w:rPr>
          <w:rFonts w:ascii="Arial" w:eastAsia="Arial" w:hAnsi="Arial" w:cs="Arial"/>
          <w:sz w:val="16"/>
          <w:szCs w:val="16"/>
          <w:lang w:val="pt-BR"/>
        </w:rPr>
      </w:pPr>
      <w:r w:rsidRPr="005F3126">
        <w:rPr>
          <w:rFonts w:ascii="Arial" w:hAnsi="Arial"/>
          <w:color w:val="231F20"/>
          <w:sz w:val="16"/>
          <w:lang w:val="pt-BR"/>
        </w:rPr>
        <w:t>*</w:t>
      </w:r>
      <w:r w:rsidRPr="005F3126">
        <w:rPr>
          <w:rFonts w:ascii="Arial" w:hAnsi="Arial"/>
          <w:color w:val="231F20"/>
          <w:sz w:val="16"/>
          <w:lang w:val="pt-BR"/>
        </w:rPr>
        <w:tab/>
      </w:r>
      <w:r w:rsidRPr="005F3126">
        <w:rPr>
          <w:rFonts w:ascii="Arial" w:hAnsi="Arial"/>
          <w:color w:val="231F20"/>
          <w:w w:val="95"/>
          <w:sz w:val="16"/>
          <w:lang w:val="pt-BR"/>
        </w:rPr>
        <w:t>Cirurgiã-dentista, graduada pela</w:t>
      </w:r>
      <w:r w:rsidRPr="005F3126">
        <w:rPr>
          <w:rFonts w:ascii="Arial" w:hAnsi="Arial"/>
          <w:color w:val="231F20"/>
          <w:spacing w:val="27"/>
          <w:w w:val="95"/>
          <w:sz w:val="16"/>
          <w:lang w:val="pt-BR"/>
        </w:rPr>
        <w:t xml:space="preserve"> </w:t>
      </w:r>
      <w:r w:rsidRPr="005F3126">
        <w:rPr>
          <w:rFonts w:ascii="Arial" w:hAnsi="Arial"/>
          <w:color w:val="231F20"/>
          <w:w w:val="95"/>
          <w:sz w:val="16"/>
          <w:lang w:val="pt-BR"/>
        </w:rPr>
        <w:t>UFBA.</w:t>
      </w:r>
    </w:p>
    <w:p w:rsidR="00790009" w:rsidRPr="005F3126" w:rsidRDefault="00A161CB">
      <w:pPr>
        <w:tabs>
          <w:tab w:val="left" w:pos="2200"/>
        </w:tabs>
        <w:spacing w:before="8"/>
        <w:ind w:left="1804"/>
        <w:rPr>
          <w:rFonts w:ascii="Arial" w:eastAsia="Arial" w:hAnsi="Arial" w:cs="Arial"/>
          <w:sz w:val="16"/>
          <w:szCs w:val="16"/>
          <w:lang w:val="pt-BR"/>
        </w:rPr>
      </w:pPr>
      <w:r w:rsidRPr="005F3126">
        <w:rPr>
          <w:rFonts w:ascii="Arial" w:hAnsi="Arial"/>
          <w:color w:val="231F20"/>
          <w:sz w:val="16"/>
          <w:lang w:val="pt-BR"/>
        </w:rPr>
        <w:t>**</w:t>
      </w:r>
      <w:r w:rsidRPr="005F3126">
        <w:rPr>
          <w:rFonts w:ascii="Arial" w:hAnsi="Arial"/>
          <w:color w:val="231F20"/>
          <w:sz w:val="16"/>
          <w:lang w:val="pt-BR"/>
        </w:rPr>
        <w:tab/>
      </w:r>
      <w:r w:rsidRPr="005F3126">
        <w:rPr>
          <w:rFonts w:ascii="Arial" w:hAnsi="Arial"/>
          <w:color w:val="231F20"/>
          <w:w w:val="95"/>
          <w:sz w:val="16"/>
          <w:lang w:val="pt-BR"/>
        </w:rPr>
        <w:t>Doutora em Dentística Restauradora,</w:t>
      </w:r>
      <w:r w:rsidRPr="005F3126">
        <w:rPr>
          <w:rFonts w:ascii="Arial" w:hAnsi="Arial"/>
          <w:color w:val="231F20"/>
          <w:spacing w:val="12"/>
          <w:w w:val="95"/>
          <w:sz w:val="16"/>
          <w:lang w:val="pt-BR"/>
        </w:rPr>
        <w:t xml:space="preserve"> </w:t>
      </w:r>
      <w:r w:rsidRPr="005F3126">
        <w:rPr>
          <w:rFonts w:ascii="Arial" w:hAnsi="Arial"/>
          <w:color w:val="231F20"/>
          <w:spacing w:val="-5"/>
          <w:w w:val="95"/>
          <w:sz w:val="16"/>
          <w:lang w:val="pt-BR"/>
        </w:rPr>
        <w:t>FOB/USP.</w:t>
      </w:r>
    </w:p>
    <w:p w:rsidR="00790009" w:rsidRPr="005F3126" w:rsidRDefault="00A161CB">
      <w:pPr>
        <w:spacing w:before="8"/>
        <w:ind w:left="1804"/>
        <w:rPr>
          <w:rFonts w:ascii="Arial" w:eastAsia="Arial" w:hAnsi="Arial" w:cs="Arial"/>
          <w:sz w:val="16"/>
          <w:szCs w:val="16"/>
          <w:lang w:val="pt-BR"/>
        </w:rPr>
      </w:pPr>
      <w:r w:rsidRPr="005F3126">
        <w:rPr>
          <w:rFonts w:ascii="Arial" w:hAnsi="Arial"/>
          <w:color w:val="231F20"/>
          <w:sz w:val="16"/>
          <w:lang w:val="pt-BR"/>
        </w:rPr>
        <w:t>***   Doutora em Clínica Odontológica,</w:t>
      </w:r>
      <w:r w:rsidRPr="005F3126">
        <w:rPr>
          <w:rFonts w:ascii="Arial" w:hAnsi="Arial"/>
          <w:color w:val="231F20"/>
          <w:spacing w:val="11"/>
          <w:sz w:val="16"/>
          <w:lang w:val="pt-BR"/>
        </w:rPr>
        <w:t xml:space="preserve"> </w:t>
      </w:r>
      <w:r w:rsidRPr="005F3126">
        <w:rPr>
          <w:rFonts w:ascii="Arial" w:hAnsi="Arial"/>
          <w:color w:val="231F20"/>
          <w:sz w:val="16"/>
          <w:lang w:val="pt-BR"/>
        </w:rPr>
        <w:t>UNICAMP/Piracicaba.</w:t>
      </w:r>
    </w:p>
    <w:p w:rsidR="00790009" w:rsidRPr="005F3126" w:rsidRDefault="00790009">
      <w:pPr>
        <w:rPr>
          <w:rFonts w:ascii="Arial" w:eastAsia="Arial" w:hAnsi="Arial" w:cs="Arial"/>
          <w:sz w:val="16"/>
          <w:szCs w:val="16"/>
          <w:lang w:val="pt-BR"/>
        </w:rPr>
        <w:sectPr w:rsidR="00790009" w:rsidRPr="005F3126">
          <w:headerReference w:type="default" r:id="rId7"/>
          <w:footerReference w:type="even" r:id="rId8"/>
          <w:footerReference w:type="default" r:id="rId9"/>
          <w:pgSz w:w="12480" w:h="17410"/>
          <w:pgMar w:top="0" w:right="0" w:bottom="1040" w:left="180" w:header="0" w:footer="845" w:gutter="0"/>
          <w:pgNumType w:start="49"/>
          <w:cols w:space="720"/>
        </w:sectPr>
      </w:pPr>
    </w:p>
    <w:p w:rsidR="00790009" w:rsidRPr="005F3126" w:rsidRDefault="00790009">
      <w:pPr>
        <w:spacing w:before="2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5F3126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5F3126">
          <w:headerReference w:type="even" r:id="rId10"/>
          <w:headerReference w:type="default" r:id="rId11"/>
          <w:pgSz w:w="12480" w:h="17410"/>
          <w:pgMar w:top="1440" w:right="0" w:bottom="1040" w:left="0" w:header="94" w:footer="845" w:gutter="0"/>
          <w:cols w:space="720"/>
        </w:sectPr>
      </w:pPr>
    </w:p>
    <w:p w:rsidR="00790009" w:rsidRPr="005F3126" w:rsidRDefault="00790009">
      <w:pPr>
        <w:spacing w:before="6"/>
        <w:rPr>
          <w:rFonts w:ascii="Arial" w:eastAsia="Arial" w:hAnsi="Arial" w:cs="Arial"/>
          <w:sz w:val="9"/>
          <w:szCs w:val="9"/>
          <w:lang w:val="pt-BR"/>
        </w:rPr>
      </w:pPr>
    </w:p>
    <w:p w:rsidR="00790009" w:rsidRDefault="006265AA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 w:rsidRPr="006265AA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6265AA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80" o:spid="_x0000_s1387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">
            <v:group id="Group 84" o:spid="_x0000_s1388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<v:shape id="Freeform 85" o:spid="_x0000_s1389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J1EcIA&#10;AADcAAAADwAAAGRycy9kb3ducmV2LnhtbESPQYvCMBSE7wv7H8Jb8LamKhSppsVdEMXbag8eH82z&#10;LTYvJYm2/nsjCHscZuYbZl2MphN3cr61rGA2TUAQV1a3XCsoT9vvJQgfkDV2lknBgzwU+efHGjNt&#10;B/6j+zHUIkLYZ6igCaHPpPRVQwb91PbE0btYZzBE6WqpHQ4Rbjo5T5JUGmw5LjTY029D1fV4Mwr4&#10;cKKhnp3Tc/jZuf2y5Mdhw0pNvsbNCkSgMfyH3+29VrBIF/A6E4+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knURwgAAANwAAAAPAAAAAAAAAAAAAAAAAJgCAABkcnMvZG93&#10;bnJldi54bWxQSwUGAAAAAAQABAD1AAAAhwMAAAAA&#10;" path="m,l4393,e" filled="f" strokecolor="#231f20">
                <v:path arrowok="t" o:connecttype="custom" o:connectlocs="0,0;4393,0" o:connectangles="0,0"/>
              </v:shape>
            </v:group>
            <v:group id="Group 81" o:spid="_x0000_s1390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<v:shape id="Freeform 83" o:spid="_x0000_s1391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O7IscA&#10;AADcAAAADwAAAGRycy9kb3ducmV2LnhtbESPQWsCMRSE70L/Q3iF3jRbi9KuRhFFKD0Ibntob6+b&#10;52Zx87JN4u7675uC0OMwM98wy/VgG9GRD7VjBY+TDARx6XTNlYKP9/34GUSIyBobx6TgSgHWq7vR&#10;EnPtej5SV8RKJAiHHBWYGNtcylAashgmriVO3sl5izFJX0ntsU9w28hpls2lxZrTgsGWtobKc3Gx&#10;Cj777cvs7A/d7u2gNz9fl8J8T69KPdwPmwWISEP8D9/ar1rB03wGf2fS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DuyLHAAAA3AAAAA8AAAAAAAAAAAAAAAAAmAIAAGRy&#10;cy9kb3ducmV2LnhtbFBLBQYAAAAABAAEAPUAAACMAwAAAAA=&#10;" path="m,328r2325,l2325,,,,,328xe" fillcolor="#231f20" stroked="f">
                <v:path arrowok="t" o:connecttype="custom" o:connectlocs="0,328;2325,328;2325,0;0,0;0,328" o:connectangles="0,0,0,0,0"/>
              </v:shape>
              <v:shape id="_x0000_s1392" type="#_x0000_t202" style="position:absolute;left:7;width:2325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DnQ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dM0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g50HEAAAA3AAAAA8AAAAAAAAAAAAAAAAAmAIAAGRycy9k&#10;b3ducmV2LnhtbFBLBQYAAAAABAAEAPUAAACJAwAAAAA=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26"/>
                        </w:rPr>
                        <w:t>INTRODUÇÃO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5F3126" w:rsidRDefault="00A161CB">
      <w:pPr>
        <w:pStyle w:val="Corpodetexto"/>
        <w:spacing w:before="168" w:line="247" w:lineRule="auto"/>
        <w:ind w:right="5" w:firstLine="339"/>
        <w:jc w:val="both"/>
        <w:rPr>
          <w:lang w:val="pt-BR"/>
        </w:rPr>
      </w:pPr>
      <w:r w:rsidRPr="005F3126">
        <w:rPr>
          <w:color w:val="231F20"/>
          <w:w w:val="95"/>
          <w:lang w:val="pt-BR"/>
        </w:rPr>
        <w:t>A</w:t>
      </w:r>
      <w:r w:rsidRPr="005F3126">
        <w:rPr>
          <w:color w:val="231F20"/>
          <w:spacing w:val="-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pigmentação</w:t>
      </w:r>
      <w:r w:rsidRPr="005F3126">
        <w:rPr>
          <w:color w:val="231F20"/>
          <w:spacing w:val="-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dos</w:t>
      </w:r>
      <w:r w:rsidRPr="005F3126">
        <w:rPr>
          <w:color w:val="231F20"/>
          <w:spacing w:val="-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dentes</w:t>
      </w:r>
      <w:r w:rsidRPr="005F3126">
        <w:rPr>
          <w:color w:val="231F20"/>
          <w:spacing w:val="-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está</w:t>
      </w:r>
      <w:r w:rsidRPr="005F3126">
        <w:rPr>
          <w:color w:val="231F20"/>
          <w:spacing w:val="-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se</w:t>
      </w:r>
      <w:r w:rsidRPr="005F3126">
        <w:rPr>
          <w:color w:val="231F20"/>
          <w:spacing w:val="-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tornando</w:t>
      </w:r>
      <w:r w:rsidRPr="005F3126">
        <w:rPr>
          <w:color w:val="231F20"/>
          <w:w w:val="97"/>
          <w:lang w:val="pt-BR"/>
        </w:rPr>
        <w:t xml:space="preserve"> </w:t>
      </w:r>
      <w:r w:rsidRPr="005F3126">
        <w:rPr>
          <w:color w:val="231F20"/>
          <w:spacing w:val="2"/>
          <w:lang w:val="pt-BR"/>
        </w:rPr>
        <w:t xml:space="preserve">uma </w:t>
      </w:r>
      <w:r w:rsidRPr="005F3126">
        <w:rPr>
          <w:color w:val="231F20"/>
          <w:spacing w:val="3"/>
          <w:lang w:val="pt-BR"/>
        </w:rPr>
        <w:t xml:space="preserve">preocupação frequente, </w:t>
      </w:r>
      <w:r w:rsidRPr="005F3126">
        <w:rPr>
          <w:color w:val="231F20"/>
          <w:lang w:val="pt-BR"/>
        </w:rPr>
        <w:t xml:space="preserve">em </w:t>
      </w:r>
      <w:r w:rsidRPr="005F3126">
        <w:rPr>
          <w:color w:val="231F20"/>
          <w:spacing w:val="3"/>
          <w:lang w:val="pt-BR"/>
        </w:rPr>
        <w:t>função</w:t>
      </w:r>
      <w:r w:rsidRPr="005F3126">
        <w:rPr>
          <w:color w:val="231F20"/>
          <w:spacing w:val="13"/>
          <w:lang w:val="pt-BR"/>
        </w:rPr>
        <w:t xml:space="preserve"> </w:t>
      </w:r>
      <w:r w:rsidRPr="005F3126">
        <w:rPr>
          <w:color w:val="231F20"/>
          <w:spacing w:val="4"/>
          <w:lang w:val="pt-BR"/>
        </w:rPr>
        <w:t>da</w:t>
      </w:r>
      <w:r w:rsidRPr="005F3126">
        <w:rPr>
          <w:color w:val="231F20"/>
          <w:spacing w:val="4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ênfase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contemporânea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na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estética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sorriso.</w:t>
      </w:r>
      <w:r w:rsidRPr="005F3126">
        <w:rPr>
          <w:color w:val="231F20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Dentro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desse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contexto,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dentes</w:t>
      </w:r>
      <w:r w:rsidRPr="005F3126">
        <w:rPr>
          <w:color w:val="231F20"/>
          <w:spacing w:val="-1"/>
          <w:w w:val="91"/>
          <w:lang w:val="pt-BR"/>
        </w:rPr>
        <w:t xml:space="preserve"> </w:t>
      </w:r>
      <w:r w:rsidRPr="005F3126">
        <w:rPr>
          <w:color w:val="231F20"/>
          <w:lang w:val="pt-BR"/>
        </w:rPr>
        <w:t>vitais é um dos procedimentos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odontológicos</w:t>
      </w:r>
      <w:r w:rsidRPr="005F3126">
        <w:rPr>
          <w:color w:val="231F20"/>
          <w:spacing w:val="-1"/>
          <w:w w:val="97"/>
          <w:lang w:val="pt-BR"/>
        </w:rPr>
        <w:t xml:space="preserve"> </w:t>
      </w:r>
      <w:r w:rsidRPr="005F3126">
        <w:rPr>
          <w:color w:val="231F20"/>
          <w:lang w:val="pt-BR"/>
        </w:rPr>
        <w:t>mais solicitados pelos pacientes que</w:t>
      </w:r>
      <w:r w:rsidRPr="005F3126">
        <w:rPr>
          <w:color w:val="231F20"/>
          <w:spacing w:val="17"/>
          <w:lang w:val="pt-BR"/>
        </w:rPr>
        <w:t xml:space="preserve"> </w:t>
      </w:r>
      <w:r w:rsidRPr="005F3126">
        <w:rPr>
          <w:color w:val="231F20"/>
          <w:lang w:val="pt-BR"/>
        </w:rPr>
        <w:t>querem</w:t>
      </w:r>
      <w:r w:rsidRPr="005F3126">
        <w:rPr>
          <w:color w:val="231F20"/>
          <w:spacing w:val="1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um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sorriso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mais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agradável</w:t>
      </w:r>
      <w:r w:rsidRPr="005F3126">
        <w:rPr>
          <w:color w:val="231F20"/>
          <w:position w:val="7"/>
          <w:sz w:val="12"/>
          <w:lang w:val="pt-BR"/>
        </w:rPr>
        <w:t>1,2</w:t>
      </w:r>
      <w:r w:rsidRPr="005F3126">
        <w:rPr>
          <w:color w:val="231F20"/>
          <w:lang w:val="pt-BR"/>
        </w:rPr>
        <w:t>.</w:t>
      </w:r>
    </w:p>
    <w:p w:rsidR="00790009" w:rsidRPr="005F3126" w:rsidRDefault="00A161CB">
      <w:pPr>
        <w:pStyle w:val="Corpodetexto"/>
        <w:spacing w:line="247" w:lineRule="auto"/>
        <w:ind w:firstLine="351"/>
        <w:jc w:val="both"/>
        <w:rPr>
          <w:lang w:val="pt-BR"/>
        </w:rPr>
      </w:pPr>
      <w:r w:rsidRPr="005F3126">
        <w:rPr>
          <w:color w:val="231F20"/>
          <w:lang w:val="pt-BR"/>
        </w:rPr>
        <w:t>As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alterações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cor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dos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elementos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dentais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podem ser provocadas por causas</w:t>
      </w:r>
      <w:r w:rsidRPr="005F3126">
        <w:rPr>
          <w:color w:val="231F20"/>
          <w:spacing w:val="-8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extrínsecas,</w:t>
      </w:r>
      <w:r w:rsidRPr="005F3126">
        <w:rPr>
          <w:color w:val="231F20"/>
          <w:w w:val="92"/>
          <w:lang w:val="pt-BR"/>
        </w:rPr>
        <w:t xml:space="preserve"> </w:t>
      </w:r>
      <w:r w:rsidRPr="005F3126">
        <w:rPr>
          <w:color w:val="231F20"/>
          <w:lang w:val="pt-BR"/>
        </w:rPr>
        <w:t>como os alimentos pigmentados e o</w:t>
      </w:r>
      <w:r w:rsidRPr="005F3126">
        <w:rPr>
          <w:color w:val="231F20"/>
          <w:spacing w:val="27"/>
          <w:lang w:val="pt-BR"/>
        </w:rPr>
        <w:t xml:space="preserve"> </w:t>
      </w:r>
      <w:r w:rsidRPr="005F3126">
        <w:rPr>
          <w:color w:val="231F20"/>
          <w:lang w:val="pt-BR"/>
        </w:rPr>
        <w:t>tabaco,</w:t>
      </w:r>
      <w:r w:rsidRPr="005F3126">
        <w:rPr>
          <w:color w:val="231F20"/>
          <w:spacing w:val="1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ou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causas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intrínsecas,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esta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se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divide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em;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man-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chas</w:t>
      </w:r>
      <w:r w:rsidRPr="005F3126">
        <w:rPr>
          <w:color w:val="231F20"/>
          <w:spacing w:val="-27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congênitas</w:t>
      </w:r>
      <w:r w:rsidRPr="005F3126">
        <w:rPr>
          <w:color w:val="231F20"/>
          <w:spacing w:val="-27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(amelogênese</w:t>
      </w:r>
      <w:r w:rsidRPr="005F3126">
        <w:rPr>
          <w:color w:val="231F20"/>
          <w:spacing w:val="-27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</w:t>
      </w:r>
      <w:r w:rsidRPr="005F3126">
        <w:rPr>
          <w:color w:val="231F20"/>
          <w:spacing w:val="-27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dentinogênese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imperfeita) e adquiridas (fluorose dental,</w:t>
      </w:r>
      <w:r w:rsidRPr="005F3126">
        <w:rPr>
          <w:color w:val="231F20"/>
          <w:spacing w:val="26"/>
          <w:lang w:val="pt-BR"/>
        </w:rPr>
        <w:t xml:space="preserve"> </w:t>
      </w:r>
      <w:r w:rsidRPr="005F3126">
        <w:rPr>
          <w:color w:val="231F20"/>
          <w:lang w:val="pt-BR"/>
        </w:rPr>
        <w:t>uso</w:t>
      </w:r>
      <w:r w:rsidRPr="005F3126">
        <w:rPr>
          <w:color w:val="231F20"/>
          <w:w w:val="91"/>
          <w:lang w:val="pt-BR"/>
        </w:rPr>
        <w:t xml:space="preserve"> </w:t>
      </w:r>
      <w:r w:rsidRPr="005F3126">
        <w:rPr>
          <w:color w:val="231F20"/>
          <w:lang w:val="pt-BR"/>
        </w:rPr>
        <w:t>prolongado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tetraciclina,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deposição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den-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2"/>
          <w:lang w:val="pt-BR"/>
        </w:rPr>
        <w:t>tina secundária, envelhecimento,</w:t>
      </w:r>
      <w:r w:rsidRPr="005F3126">
        <w:rPr>
          <w:color w:val="231F20"/>
          <w:spacing w:val="8"/>
          <w:lang w:val="pt-BR"/>
        </w:rPr>
        <w:t xml:space="preserve"> </w:t>
      </w:r>
      <w:r w:rsidRPr="005F3126">
        <w:rPr>
          <w:color w:val="231F20"/>
          <w:spacing w:val="3"/>
          <w:lang w:val="pt-BR"/>
        </w:rPr>
        <w:t>pigmentos</w:t>
      </w:r>
      <w:r w:rsidRPr="005F3126">
        <w:rPr>
          <w:color w:val="231F20"/>
          <w:spacing w:val="3"/>
          <w:w w:val="94"/>
          <w:lang w:val="pt-BR"/>
        </w:rPr>
        <w:t xml:space="preserve"> </w:t>
      </w:r>
      <w:r w:rsidRPr="005F3126">
        <w:rPr>
          <w:color w:val="231F20"/>
          <w:spacing w:val="5"/>
          <w:lang w:val="pt-BR"/>
        </w:rPr>
        <w:t>decorrentes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spacing w:val="3"/>
          <w:lang w:val="pt-BR"/>
        </w:rPr>
        <w:t>de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spacing w:val="5"/>
          <w:lang w:val="pt-BR"/>
        </w:rPr>
        <w:t>traumatismos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spacing w:val="6"/>
          <w:lang w:val="pt-BR"/>
        </w:rPr>
        <w:t>tratamentos</w:t>
      </w:r>
      <w:r w:rsidRPr="005F3126">
        <w:rPr>
          <w:color w:val="231F20"/>
          <w:spacing w:val="6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endodônticos, calcificações distróficas,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preci-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pitação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corante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no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biofilme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dentário,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dentre</w:t>
      </w:r>
      <w:r w:rsidRPr="005F3126">
        <w:rPr>
          <w:color w:val="231F20"/>
          <w:spacing w:val="-1"/>
          <w:w w:val="94"/>
          <w:lang w:val="pt-BR"/>
        </w:rPr>
        <w:t xml:space="preserve"> </w:t>
      </w:r>
      <w:r w:rsidRPr="005F3126">
        <w:rPr>
          <w:color w:val="231F20"/>
          <w:lang w:val="pt-BR"/>
        </w:rPr>
        <w:t>outros)</w:t>
      </w:r>
      <w:r w:rsidRPr="005F3126">
        <w:rPr>
          <w:color w:val="231F20"/>
          <w:position w:val="7"/>
          <w:sz w:val="12"/>
          <w:lang w:val="pt-BR"/>
        </w:rPr>
        <w:t>3</w:t>
      </w:r>
      <w:r w:rsidRPr="005F3126">
        <w:rPr>
          <w:color w:val="231F20"/>
          <w:lang w:val="pt-BR"/>
        </w:rPr>
        <w:t>. É de fundamental importância que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profissional saiba diagnosticar</w:t>
      </w:r>
      <w:r w:rsidRPr="005F3126">
        <w:rPr>
          <w:color w:val="231F20"/>
          <w:spacing w:val="8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adequadamente</w:t>
      </w:r>
      <w:r w:rsidRPr="005F3126">
        <w:rPr>
          <w:color w:val="231F20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essas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alterações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spacing w:val="-6"/>
          <w:lang w:val="pt-BR"/>
        </w:rPr>
        <w:t>cor,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indicar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melhor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tratamento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ser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utilizado</w:t>
      </w:r>
      <w:r w:rsidRPr="005F3126">
        <w:rPr>
          <w:color w:val="231F20"/>
          <w:position w:val="7"/>
          <w:sz w:val="12"/>
          <w:lang w:val="pt-BR"/>
        </w:rPr>
        <w:t>4-6</w:t>
      </w:r>
      <w:r w:rsidRPr="005F3126">
        <w:rPr>
          <w:color w:val="231F20"/>
          <w:lang w:val="pt-BR"/>
        </w:rPr>
        <w:t>.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adequado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diag-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nóstico</w:t>
      </w:r>
      <w:r w:rsidRPr="005F3126">
        <w:rPr>
          <w:color w:val="231F20"/>
          <w:spacing w:val="-43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43"/>
          <w:lang w:val="pt-BR"/>
        </w:rPr>
        <w:t xml:space="preserve"> </w:t>
      </w:r>
      <w:r w:rsidRPr="005F3126">
        <w:rPr>
          <w:color w:val="231F20"/>
          <w:lang w:val="pt-BR"/>
        </w:rPr>
        <w:t>planejamento</w:t>
      </w:r>
      <w:r w:rsidRPr="005F3126">
        <w:rPr>
          <w:color w:val="231F20"/>
          <w:spacing w:val="-43"/>
          <w:lang w:val="pt-BR"/>
        </w:rPr>
        <w:t xml:space="preserve"> </w:t>
      </w:r>
      <w:r w:rsidRPr="005F3126">
        <w:rPr>
          <w:color w:val="231F20"/>
          <w:lang w:val="pt-BR"/>
        </w:rPr>
        <w:t>determinará</w:t>
      </w:r>
      <w:r w:rsidRPr="005F3126">
        <w:rPr>
          <w:color w:val="231F20"/>
          <w:spacing w:val="-43"/>
          <w:lang w:val="pt-BR"/>
        </w:rPr>
        <w:t xml:space="preserve"> </w:t>
      </w:r>
      <w:r w:rsidRPr="005F3126">
        <w:rPr>
          <w:color w:val="231F20"/>
          <w:lang w:val="pt-BR"/>
        </w:rPr>
        <w:t>um</w:t>
      </w:r>
      <w:r w:rsidRPr="005F3126">
        <w:rPr>
          <w:color w:val="231F20"/>
          <w:spacing w:val="-43"/>
          <w:lang w:val="pt-BR"/>
        </w:rPr>
        <w:t xml:space="preserve"> </w:t>
      </w:r>
      <w:r w:rsidRPr="005F3126">
        <w:rPr>
          <w:color w:val="231F20"/>
          <w:lang w:val="pt-BR"/>
        </w:rPr>
        <w:t>melhor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prognóstico,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economia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estrutura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dental</w:t>
      </w:r>
      <w:r w:rsidRPr="005F3126">
        <w:rPr>
          <w:color w:val="231F20"/>
          <w:spacing w:val="-1"/>
          <w:w w:val="96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</w:t>
      </w:r>
      <w:r w:rsidRPr="005F3126">
        <w:rPr>
          <w:color w:val="231F20"/>
          <w:spacing w:val="1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estética</w:t>
      </w:r>
      <w:r w:rsidRPr="005F3126">
        <w:rPr>
          <w:color w:val="231F20"/>
          <w:w w:val="95"/>
          <w:position w:val="7"/>
          <w:sz w:val="12"/>
          <w:lang w:val="pt-BR"/>
        </w:rPr>
        <w:t>1,7</w:t>
      </w:r>
      <w:r w:rsidRPr="005F3126">
        <w:rPr>
          <w:color w:val="231F20"/>
          <w:w w:val="95"/>
          <w:lang w:val="pt-BR"/>
        </w:rPr>
        <w:t>.</w:t>
      </w:r>
    </w:p>
    <w:p w:rsidR="00790009" w:rsidRPr="005F3126" w:rsidRDefault="00A161CB">
      <w:pPr>
        <w:pStyle w:val="Corpodetexto"/>
        <w:spacing w:line="247" w:lineRule="auto"/>
        <w:jc w:val="right"/>
        <w:rPr>
          <w:lang w:val="pt-BR"/>
        </w:rPr>
      </w:pPr>
      <w:r w:rsidRPr="005F3126">
        <w:rPr>
          <w:color w:val="231F20"/>
          <w:lang w:val="pt-BR"/>
        </w:rPr>
        <w:t xml:space="preserve">O </w:t>
      </w:r>
      <w:r w:rsidRPr="005F3126">
        <w:rPr>
          <w:color w:val="231F20"/>
          <w:spacing w:val="7"/>
          <w:lang w:val="pt-BR"/>
        </w:rPr>
        <w:t xml:space="preserve">clareamento </w:t>
      </w:r>
      <w:r w:rsidRPr="005F3126">
        <w:rPr>
          <w:color w:val="231F20"/>
          <w:spacing w:val="6"/>
          <w:lang w:val="pt-BR"/>
        </w:rPr>
        <w:t xml:space="preserve">dental </w:t>
      </w:r>
      <w:r w:rsidRPr="005F3126">
        <w:rPr>
          <w:color w:val="231F20"/>
          <w:spacing w:val="4"/>
          <w:lang w:val="pt-BR"/>
        </w:rPr>
        <w:t xml:space="preserve">de </w:t>
      </w:r>
      <w:r w:rsidRPr="005F3126">
        <w:rPr>
          <w:color w:val="231F20"/>
          <w:spacing w:val="6"/>
          <w:lang w:val="pt-BR"/>
        </w:rPr>
        <w:t>dentes</w:t>
      </w:r>
      <w:r w:rsidRPr="005F3126">
        <w:rPr>
          <w:color w:val="231F20"/>
          <w:spacing w:val="50"/>
          <w:lang w:val="pt-BR"/>
        </w:rPr>
        <w:t xml:space="preserve"> </w:t>
      </w:r>
      <w:r w:rsidRPr="005F3126">
        <w:rPr>
          <w:color w:val="231F20"/>
          <w:spacing w:val="8"/>
          <w:lang w:val="pt-BR"/>
        </w:rPr>
        <w:t>vitais,</w:t>
      </w:r>
      <w:r w:rsidRPr="005F3126">
        <w:rPr>
          <w:color w:val="231F20"/>
          <w:spacing w:val="8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consiste na aplicação de produtos à base</w:t>
      </w:r>
      <w:r w:rsidRPr="005F3126">
        <w:rPr>
          <w:color w:val="231F20"/>
          <w:spacing w:val="2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peróxido de hidrogênio sobre a superfície</w:t>
      </w:r>
      <w:r w:rsidRPr="005F3126">
        <w:rPr>
          <w:color w:val="231F20"/>
          <w:spacing w:val="18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esmalte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dental</w:t>
      </w:r>
      <w:r w:rsidRPr="005F3126">
        <w:rPr>
          <w:color w:val="231F20"/>
          <w:position w:val="7"/>
          <w:sz w:val="12"/>
          <w:lang w:val="pt-BR"/>
        </w:rPr>
        <w:t>2,8</w:t>
      </w:r>
      <w:r w:rsidRPr="005F3126">
        <w:rPr>
          <w:color w:val="231F20"/>
          <w:lang w:val="pt-BR"/>
        </w:rPr>
        <w:t>.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Este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procedimento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pode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ser</w:t>
      </w:r>
      <w:r w:rsidRPr="005F3126">
        <w:rPr>
          <w:color w:val="231F20"/>
          <w:w w:val="86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realizado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consultório,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com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ou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sem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aplicação</w:t>
      </w:r>
      <w:r w:rsidRPr="005F3126">
        <w:rPr>
          <w:color w:val="231F20"/>
          <w:spacing w:val="-3"/>
          <w:w w:val="97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uma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fonte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luminosa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ou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pelo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próprio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paciente</w:t>
      </w:r>
      <w:r w:rsidRPr="005F3126">
        <w:rPr>
          <w:color w:val="231F20"/>
          <w:spacing w:val="-2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fora do consultório, mas sob a supervisão</w:t>
      </w:r>
      <w:r w:rsidRPr="005F3126">
        <w:rPr>
          <w:color w:val="231F20"/>
          <w:spacing w:val="6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cirurgião-dentista</w:t>
      </w:r>
      <w:r w:rsidRPr="005F3126">
        <w:rPr>
          <w:color w:val="231F20"/>
          <w:position w:val="7"/>
          <w:sz w:val="12"/>
          <w:lang w:val="pt-BR"/>
        </w:rPr>
        <w:t>9</w:t>
      </w:r>
      <w:r w:rsidRPr="005F3126">
        <w:rPr>
          <w:color w:val="231F20"/>
          <w:lang w:val="pt-BR"/>
        </w:rPr>
        <w:t>.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Há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também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possibilidade</w:t>
      </w:r>
      <w:r w:rsidRPr="005F3126">
        <w:rPr>
          <w:color w:val="231F20"/>
          <w:spacing w:val="-1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associação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das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duas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técnicas,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indicada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w w:val="94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casos</w:t>
      </w:r>
      <w:r w:rsidRPr="005F3126">
        <w:rPr>
          <w:color w:val="231F20"/>
          <w:spacing w:val="-23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mais</w:t>
      </w:r>
      <w:r w:rsidRPr="005F3126">
        <w:rPr>
          <w:color w:val="231F20"/>
          <w:spacing w:val="-23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resistentes</w:t>
      </w:r>
      <w:r w:rsidRPr="005F3126">
        <w:rPr>
          <w:color w:val="231F20"/>
          <w:spacing w:val="-2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ao</w:t>
      </w:r>
      <w:r w:rsidRPr="005F3126">
        <w:rPr>
          <w:color w:val="231F20"/>
          <w:spacing w:val="-23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clareamento</w:t>
      </w:r>
      <w:r w:rsidRPr="005F3126">
        <w:rPr>
          <w:color w:val="231F20"/>
          <w:spacing w:val="-2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ou</w:t>
      </w:r>
      <w:r w:rsidRPr="005F3126">
        <w:rPr>
          <w:color w:val="231F20"/>
          <w:spacing w:val="-23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quando</w:t>
      </w:r>
      <w:r w:rsidRPr="005F3126">
        <w:rPr>
          <w:color w:val="231F20"/>
          <w:spacing w:val="-3"/>
          <w:w w:val="96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se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deseja</w:t>
      </w:r>
      <w:r w:rsidRPr="005F3126">
        <w:rPr>
          <w:color w:val="231F20"/>
          <w:spacing w:val="-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encurtar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o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tempo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tratamento</w:t>
      </w:r>
      <w:r w:rsidRPr="005F3126">
        <w:rPr>
          <w:color w:val="231F20"/>
          <w:w w:val="95"/>
          <w:position w:val="7"/>
          <w:sz w:val="12"/>
          <w:lang w:val="pt-BR"/>
        </w:rPr>
        <w:t>5,6,10,11</w:t>
      </w:r>
      <w:r w:rsidRPr="005F3126">
        <w:rPr>
          <w:color w:val="231F20"/>
          <w:w w:val="95"/>
          <w:lang w:val="pt-BR"/>
        </w:rPr>
        <w:t>.</w:t>
      </w:r>
      <w:r w:rsidRPr="005F3126">
        <w:rPr>
          <w:color w:val="231F20"/>
          <w:w w:val="117"/>
          <w:lang w:val="pt-BR"/>
        </w:rPr>
        <w:t xml:space="preserve"> </w:t>
      </w:r>
      <w:r w:rsidRPr="005F3126">
        <w:rPr>
          <w:color w:val="231F20"/>
          <w:lang w:val="pt-BR"/>
        </w:rPr>
        <w:t>Durante o tratamento podem surgir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alguns</w:t>
      </w:r>
      <w:r w:rsidRPr="005F3126">
        <w:rPr>
          <w:color w:val="231F20"/>
          <w:w w:val="92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efeitos adversos, especialmente, a</w:t>
      </w:r>
      <w:r w:rsidRPr="005F3126">
        <w:rPr>
          <w:color w:val="231F20"/>
          <w:spacing w:val="26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hipersensi-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bilidade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dentinária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gengival,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modificação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morfologia</w:t>
      </w:r>
      <w:r w:rsidRPr="005F3126">
        <w:rPr>
          <w:color w:val="231F20"/>
          <w:spacing w:val="-17"/>
          <w:lang w:val="pt-BR"/>
        </w:rPr>
        <w:t xml:space="preserve"> </w:t>
      </w:r>
      <w:r w:rsidRPr="005F3126">
        <w:rPr>
          <w:color w:val="231F20"/>
          <w:lang w:val="pt-BR"/>
        </w:rPr>
        <w:t>superficial</w:t>
      </w:r>
      <w:r w:rsidRPr="005F3126">
        <w:rPr>
          <w:color w:val="231F20"/>
          <w:spacing w:val="-17"/>
          <w:lang w:val="pt-BR"/>
        </w:rPr>
        <w:t xml:space="preserve"> </w:t>
      </w:r>
      <w:r w:rsidRPr="005F3126">
        <w:rPr>
          <w:color w:val="231F20"/>
          <w:lang w:val="pt-BR"/>
        </w:rPr>
        <w:t>dental</w:t>
      </w:r>
      <w:r w:rsidRPr="005F3126">
        <w:rPr>
          <w:color w:val="231F20"/>
          <w:spacing w:val="-17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17"/>
          <w:lang w:val="pt-BR"/>
        </w:rPr>
        <w:t xml:space="preserve"> </w:t>
      </w:r>
      <w:r w:rsidRPr="005F3126">
        <w:rPr>
          <w:color w:val="231F20"/>
          <w:lang w:val="pt-BR"/>
        </w:rPr>
        <w:t>algumas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ações</w:t>
      </w:r>
      <w:r w:rsidRPr="005F3126">
        <w:rPr>
          <w:color w:val="231F20"/>
          <w:w w:val="90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sobre os materiais restauradores</w:t>
      </w:r>
      <w:r w:rsidRPr="005F3126">
        <w:rPr>
          <w:color w:val="231F20"/>
          <w:w w:val="95"/>
          <w:position w:val="7"/>
          <w:sz w:val="12"/>
          <w:lang w:val="pt-BR"/>
        </w:rPr>
        <w:t>1,7</w:t>
      </w:r>
      <w:r w:rsidRPr="005F3126">
        <w:rPr>
          <w:color w:val="231F20"/>
          <w:w w:val="95"/>
          <w:lang w:val="pt-BR"/>
        </w:rPr>
        <w:t>.</w:t>
      </w:r>
      <w:r w:rsidRPr="005F3126">
        <w:rPr>
          <w:color w:val="231F20"/>
          <w:spacing w:val="3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Entretanto,</w:t>
      </w:r>
      <w:r w:rsidRPr="005F3126">
        <w:rPr>
          <w:color w:val="231F20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tais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efeitos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adversos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podem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ser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eliminados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ou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controlados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quando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técnica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é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executada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sob</w:t>
      </w:r>
    </w:p>
    <w:p w:rsidR="00790009" w:rsidRPr="005F3126" w:rsidRDefault="00A161CB">
      <w:pPr>
        <w:pStyle w:val="Corpodetexto"/>
        <w:ind w:firstLine="0"/>
        <w:rPr>
          <w:lang w:val="pt-BR"/>
        </w:rPr>
      </w:pPr>
      <w:r w:rsidRPr="005F3126">
        <w:rPr>
          <w:color w:val="231F20"/>
          <w:w w:val="95"/>
          <w:lang w:val="pt-BR"/>
        </w:rPr>
        <w:t>a orientação</w:t>
      </w:r>
      <w:r w:rsidRPr="005F3126">
        <w:rPr>
          <w:color w:val="231F20"/>
          <w:spacing w:val="5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profissional</w:t>
      </w:r>
      <w:r w:rsidRPr="005F3126">
        <w:rPr>
          <w:color w:val="231F20"/>
          <w:w w:val="95"/>
          <w:position w:val="7"/>
          <w:sz w:val="12"/>
          <w:lang w:val="pt-BR"/>
        </w:rPr>
        <w:t>5,7</w:t>
      </w:r>
      <w:r w:rsidRPr="005F3126">
        <w:rPr>
          <w:color w:val="231F20"/>
          <w:w w:val="95"/>
          <w:lang w:val="pt-BR"/>
        </w:rPr>
        <w:t>.</w:t>
      </w:r>
    </w:p>
    <w:p w:rsidR="00790009" w:rsidRPr="005F3126" w:rsidRDefault="00A161CB">
      <w:pPr>
        <w:pStyle w:val="Corpodetexto"/>
        <w:spacing w:before="8" w:line="247" w:lineRule="auto"/>
        <w:ind w:right="1"/>
        <w:jc w:val="both"/>
        <w:rPr>
          <w:lang w:val="pt-BR"/>
        </w:rPr>
      </w:pPr>
      <w:r w:rsidRPr="005F3126">
        <w:rPr>
          <w:color w:val="231F20"/>
          <w:lang w:val="pt-BR"/>
        </w:rPr>
        <w:t>A sensibilidade parece ocorrer pela</w:t>
      </w:r>
      <w:r w:rsidRPr="005F3126">
        <w:rPr>
          <w:color w:val="231F20"/>
          <w:spacing w:val="28"/>
          <w:lang w:val="pt-BR"/>
        </w:rPr>
        <w:t xml:space="preserve"> </w:t>
      </w:r>
      <w:r w:rsidRPr="005F3126">
        <w:rPr>
          <w:color w:val="231F20"/>
          <w:lang w:val="pt-BR"/>
        </w:rPr>
        <w:t>pene-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4"/>
          <w:lang w:val="pt-BR"/>
        </w:rPr>
        <w:t xml:space="preserve">tração </w:t>
      </w:r>
      <w:r w:rsidRPr="005F3126">
        <w:rPr>
          <w:color w:val="231F20"/>
          <w:spacing w:val="2"/>
          <w:lang w:val="pt-BR"/>
        </w:rPr>
        <w:t xml:space="preserve">de </w:t>
      </w:r>
      <w:r w:rsidRPr="005F3126">
        <w:rPr>
          <w:color w:val="231F20"/>
          <w:spacing w:val="4"/>
          <w:lang w:val="pt-BR"/>
        </w:rPr>
        <w:t xml:space="preserve">agente clareador </w:t>
      </w:r>
      <w:r w:rsidRPr="005F3126">
        <w:rPr>
          <w:color w:val="231F20"/>
          <w:spacing w:val="3"/>
          <w:lang w:val="pt-BR"/>
        </w:rPr>
        <w:t>nos</w:t>
      </w:r>
      <w:r w:rsidRPr="005F3126">
        <w:rPr>
          <w:color w:val="231F20"/>
          <w:spacing w:val="23"/>
          <w:lang w:val="pt-BR"/>
        </w:rPr>
        <w:t xml:space="preserve"> </w:t>
      </w:r>
      <w:r w:rsidRPr="005F3126">
        <w:rPr>
          <w:color w:val="231F20"/>
          <w:spacing w:val="5"/>
          <w:lang w:val="pt-BR"/>
        </w:rPr>
        <w:t>canalículos</w:t>
      </w:r>
      <w:r w:rsidRPr="005F3126">
        <w:rPr>
          <w:color w:val="231F20"/>
          <w:spacing w:val="5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dentinários, entrando em contato com as</w:t>
      </w:r>
      <w:r w:rsidRPr="005F3126">
        <w:rPr>
          <w:color w:val="231F20"/>
          <w:spacing w:val="9"/>
          <w:lang w:val="pt-BR"/>
        </w:rPr>
        <w:t xml:space="preserve"> </w:t>
      </w:r>
      <w:r w:rsidRPr="005F3126">
        <w:rPr>
          <w:color w:val="231F20"/>
          <w:lang w:val="pt-BR"/>
        </w:rPr>
        <w:t>ter-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minações</w:t>
      </w:r>
      <w:r w:rsidRPr="005F3126">
        <w:rPr>
          <w:color w:val="231F20"/>
          <w:spacing w:val="-28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nervosas</w:t>
      </w:r>
      <w:r w:rsidRPr="005F3126">
        <w:rPr>
          <w:color w:val="231F20"/>
          <w:spacing w:val="-27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dentais,</w:t>
      </w:r>
      <w:r w:rsidRPr="005F3126">
        <w:rPr>
          <w:color w:val="231F20"/>
          <w:spacing w:val="-27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desencadeando</w:t>
      </w:r>
      <w:r w:rsidRPr="005F3126">
        <w:rPr>
          <w:color w:val="231F20"/>
          <w:spacing w:val="-27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um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processo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</w:t>
      </w:r>
      <w:r w:rsidRPr="005F3126">
        <w:rPr>
          <w:color w:val="231F20"/>
          <w:spacing w:val="-16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irritação.</w:t>
      </w:r>
      <w:r w:rsidRPr="005F3126">
        <w:rPr>
          <w:color w:val="231F20"/>
          <w:spacing w:val="-16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Ela</w:t>
      </w:r>
      <w:r w:rsidRPr="005F3126">
        <w:rPr>
          <w:color w:val="231F20"/>
          <w:spacing w:val="-16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costuma</w:t>
      </w:r>
      <w:r w:rsidRPr="005F3126">
        <w:rPr>
          <w:color w:val="231F20"/>
          <w:spacing w:val="-16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ser</w:t>
      </w:r>
      <w:r w:rsidRPr="005F3126">
        <w:rPr>
          <w:color w:val="231F20"/>
          <w:spacing w:val="-16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reversível,</w:t>
      </w:r>
      <w:r w:rsidRPr="005F3126">
        <w:rPr>
          <w:color w:val="231F20"/>
          <w:spacing w:val="-2"/>
          <w:w w:val="94"/>
          <w:lang w:val="pt-BR"/>
        </w:rPr>
        <w:t xml:space="preserve"> </w:t>
      </w:r>
      <w:r w:rsidRPr="005F3126">
        <w:rPr>
          <w:color w:val="231F20"/>
          <w:spacing w:val="3"/>
          <w:lang w:val="pt-BR"/>
        </w:rPr>
        <w:t xml:space="preserve">transitória </w:t>
      </w:r>
      <w:r w:rsidRPr="005F3126">
        <w:rPr>
          <w:color w:val="231F20"/>
          <w:lang w:val="pt-BR"/>
        </w:rPr>
        <w:t xml:space="preserve">e de </w:t>
      </w:r>
      <w:r w:rsidRPr="005F3126">
        <w:rPr>
          <w:color w:val="231F20"/>
          <w:spacing w:val="3"/>
          <w:lang w:val="pt-BR"/>
        </w:rPr>
        <w:t>resolução espontânea,</w:t>
      </w:r>
      <w:r w:rsidRPr="005F3126">
        <w:rPr>
          <w:color w:val="231F20"/>
          <w:spacing w:val="5"/>
          <w:lang w:val="pt-BR"/>
        </w:rPr>
        <w:t xml:space="preserve"> </w:t>
      </w:r>
      <w:r w:rsidRPr="005F3126">
        <w:rPr>
          <w:color w:val="231F20"/>
          <w:spacing w:val="3"/>
          <w:lang w:val="pt-BR"/>
        </w:rPr>
        <w:t>após</w:t>
      </w:r>
      <w:r w:rsidRPr="005F3126">
        <w:rPr>
          <w:color w:val="231F20"/>
          <w:spacing w:val="3"/>
          <w:w w:val="90"/>
          <w:lang w:val="pt-BR"/>
        </w:rPr>
        <w:t xml:space="preserve"> </w:t>
      </w:r>
      <w:r w:rsidRPr="005F3126">
        <w:rPr>
          <w:color w:val="231F20"/>
          <w:lang w:val="pt-BR"/>
        </w:rPr>
        <w:t>o tratamento e/ou então pelo uso de</w:t>
      </w:r>
      <w:r w:rsidRPr="005F3126">
        <w:rPr>
          <w:color w:val="231F20"/>
          <w:spacing w:val="12"/>
          <w:lang w:val="pt-BR"/>
        </w:rPr>
        <w:t xml:space="preserve"> </w:t>
      </w:r>
      <w:r w:rsidRPr="005F3126">
        <w:rPr>
          <w:color w:val="231F20"/>
          <w:lang w:val="pt-BR"/>
        </w:rPr>
        <w:t>agentes</w:t>
      </w:r>
      <w:r w:rsidRPr="005F3126">
        <w:rPr>
          <w:color w:val="231F20"/>
          <w:w w:val="89"/>
          <w:lang w:val="pt-BR"/>
        </w:rPr>
        <w:t xml:space="preserve"> </w:t>
      </w:r>
      <w:r w:rsidRPr="005F3126">
        <w:rPr>
          <w:color w:val="231F20"/>
          <w:lang w:val="pt-BR"/>
        </w:rPr>
        <w:t>dessensibilizantes</w:t>
      </w:r>
      <w:r w:rsidRPr="005F3126">
        <w:rPr>
          <w:color w:val="231F20"/>
          <w:position w:val="7"/>
          <w:sz w:val="12"/>
          <w:lang w:val="pt-BR"/>
        </w:rPr>
        <w:t>9</w:t>
      </w:r>
      <w:r w:rsidRPr="005F3126">
        <w:rPr>
          <w:color w:val="231F20"/>
          <w:lang w:val="pt-BR"/>
        </w:rPr>
        <w:t>.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Existem,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no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mercado,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inú-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meros</w:t>
      </w:r>
      <w:r w:rsidRPr="005F3126">
        <w:rPr>
          <w:color w:val="231F20"/>
          <w:spacing w:val="-24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agentes</w:t>
      </w:r>
      <w:r w:rsidRPr="005F3126">
        <w:rPr>
          <w:color w:val="231F20"/>
          <w:spacing w:val="-24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dessensibilizantes</w:t>
      </w:r>
      <w:r w:rsidRPr="005F3126">
        <w:rPr>
          <w:color w:val="231F20"/>
          <w:spacing w:val="-24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com</w:t>
      </w:r>
      <w:r w:rsidRPr="005F3126">
        <w:rPr>
          <w:color w:val="231F20"/>
          <w:spacing w:val="-24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diferentes</w:t>
      </w:r>
    </w:p>
    <w:p w:rsidR="00790009" w:rsidRPr="005F3126" w:rsidRDefault="00A161CB">
      <w:pPr>
        <w:pStyle w:val="Corpodetexto"/>
        <w:spacing w:before="62" w:line="252" w:lineRule="auto"/>
        <w:ind w:left="232" w:right="1975" w:firstLine="0"/>
        <w:jc w:val="right"/>
        <w:rPr>
          <w:lang w:val="pt-BR"/>
        </w:rPr>
      </w:pPr>
      <w:r w:rsidRPr="005F3126">
        <w:rPr>
          <w:spacing w:val="-3"/>
          <w:lang w:val="pt-BR"/>
        </w:rPr>
        <w:br w:type="column"/>
      </w:r>
      <w:r w:rsidRPr="005F3126">
        <w:rPr>
          <w:color w:val="231F20"/>
          <w:spacing w:val="-3"/>
          <w:lang w:val="pt-BR"/>
        </w:rPr>
        <w:lastRenderedPageBreak/>
        <w:t>mecanismos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ação</w:t>
      </w:r>
      <w:r w:rsidRPr="005F3126">
        <w:rPr>
          <w:color w:val="231F20"/>
          <w:spacing w:val="-3"/>
          <w:position w:val="7"/>
          <w:sz w:val="12"/>
          <w:lang w:val="pt-BR"/>
        </w:rPr>
        <w:t>12</w:t>
      </w:r>
      <w:r w:rsidRPr="005F3126">
        <w:rPr>
          <w:color w:val="231F20"/>
          <w:spacing w:val="-3"/>
          <w:lang w:val="pt-BR"/>
        </w:rPr>
        <w:t>.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Muito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se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fala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sobre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uso</w:t>
      </w:r>
      <w:r w:rsidRPr="005F3126">
        <w:rPr>
          <w:color w:val="231F20"/>
          <w:spacing w:val="-2"/>
          <w:w w:val="91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desses</w:t>
      </w:r>
      <w:r w:rsidRPr="005F3126">
        <w:rPr>
          <w:color w:val="231F20"/>
          <w:spacing w:val="-3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agentes,</w:t>
      </w:r>
      <w:r w:rsidRPr="005F3126">
        <w:rPr>
          <w:color w:val="231F20"/>
          <w:spacing w:val="-3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se</w:t>
      </w:r>
      <w:r w:rsidRPr="005F3126">
        <w:rPr>
          <w:color w:val="231F20"/>
          <w:spacing w:val="-3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eles</w:t>
      </w:r>
      <w:r w:rsidRPr="005F3126">
        <w:rPr>
          <w:color w:val="231F20"/>
          <w:spacing w:val="-3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interferem</w:t>
      </w:r>
      <w:r w:rsidRPr="005F3126">
        <w:rPr>
          <w:color w:val="231F20"/>
          <w:spacing w:val="-3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na</w:t>
      </w:r>
      <w:r w:rsidRPr="005F3126">
        <w:rPr>
          <w:color w:val="231F20"/>
          <w:spacing w:val="-3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eficácia</w:t>
      </w:r>
      <w:r w:rsidRPr="005F3126">
        <w:rPr>
          <w:color w:val="231F20"/>
          <w:spacing w:val="-3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do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dental,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mas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estudos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comprovam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não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há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interferência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na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eficácia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também</w:t>
      </w:r>
      <w:r w:rsidRPr="005F3126">
        <w:rPr>
          <w:color w:val="231F20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comprovam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diminuição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sensibilidade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position w:val="7"/>
          <w:sz w:val="12"/>
          <w:lang w:val="pt-BR"/>
        </w:rPr>
        <w:t>13,14</w:t>
      </w:r>
      <w:r w:rsidRPr="005F3126">
        <w:rPr>
          <w:color w:val="231F20"/>
          <w:lang w:val="pt-BR"/>
        </w:rPr>
        <w:t>.</w:t>
      </w:r>
      <w:r w:rsidRPr="005F3126">
        <w:rPr>
          <w:color w:val="231F20"/>
          <w:w w:val="117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técnica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consultório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pode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acarretar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w w:val="94"/>
          <w:lang w:val="pt-BR"/>
        </w:rPr>
        <w:t xml:space="preserve"> </w:t>
      </w:r>
      <w:r w:rsidRPr="005F3126">
        <w:rPr>
          <w:color w:val="231F20"/>
          <w:lang w:val="pt-BR"/>
        </w:rPr>
        <w:t>um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aumento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sensibilidade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quando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compa-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rada</w:t>
      </w:r>
      <w:r w:rsidRPr="005F3126">
        <w:rPr>
          <w:color w:val="231F20"/>
          <w:spacing w:val="-17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técnica</w:t>
      </w:r>
      <w:r w:rsidRPr="005F3126">
        <w:rPr>
          <w:color w:val="231F20"/>
          <w:spacing w:val="-17"/>
          <w:lang w:val="pt-BR"/>
        </w:rPr>
        <w:t xml:space="preserve"> </w:t>
      </w:r>
      <w:r w:rsidRPr="005F3126">
        <w:rPr>
          <w:color w:val="231F20"/>
          <w:lang w:val="pt-BR"/>
        </w:rPr>
        <w:t>caseira,</w:t>
      </w:r>
      <w:r w:rsidRPr="005F3126">
        <w:rPr>
          <w:color w:val="231F20"/>
          <w:spacing w:val="-17"/>
          <w:lang w:val="pt-BR"/>
        </w:rPr>
        <w:t xml:space="preserve"> </w:t>
      </w:r>
      <w:r w:rsidRPr="005F3126">
        <w:rPr>
          <w:color w:val="231F20"/>
          <w:lang w:val="pt-BR"/>
        </w:rPr>
        <w:t>por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ter</w:t>
      </w:r>
      <w:r w:rsidRPr="005F3126">
        <w:rPr>
          <w:color w:val="231F20"/>
          <w:spacing w:val="-17"/>
          <w:lang w:val="pt-BR"/>
        </w:rPr>
        <w:t xml:space="preserve"> </w:t>
      </w:r>
      <w:r w:rsidRPr="005F3126">
        <w:rPr>
          <w:color w:val="231F20"/>
          <w:lang w:val="pt-BR"/>
        </w:rPr>
        <w:t>uma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concentra-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ção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maior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agente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clareador</w:t>
      </w:r>
      <w:r w:rsidRPr="005F3126">
        <w:rPr>
          <w:color w:val="231F20"/>
          <w:position w:val="7"/>
          <w:sz w:val="12"/>
          <w:lang w:val="pt-BR"/>
        </w:rPr>
        <w:t>15</w:t>
      </w:r>
      <w:r w:rsidRPr="005F3126">
        <w:rPr>
          <w:color w:val="231F20"/>
          <w:lang w:val="pt-BR"/>
        </w:rPr>
        <w:t>.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Conforme,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popularidade dos dentes clareados</w:t>
      </w:r>
      <w:r w:rsidRPr="005F3126">
        <w:rPr>
          <w:color w:val="231F20"/>
          <w:spacing w:val="17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aumentou,</w:t>
      </w:r>
      <w:r w:rsidRPr="005F3126">
        <w:rPr>
          <w:color w:val="231F20"/>
          <w:w w:val="97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melhorias</w:t>
      </w:r>
      <w:r w:rsidRPr="005F3126">
        <w:rPr>
          <w:color w:val="231F20"/>
          <w:spacing w:val="-1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têm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sido</w:t>
      </w:r>
      <w:r w:rsidRPr="005F3126">
        <w:rPr>
          <w:color w:val="231F20"/>
          <w:spacing w:val="-1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feitas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nos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produtos</w:t>
      </w:r>
      <w:r w:rsidRPr="005F3126">
        <w:rPr>
          <w:color w:val="231F20"/>
          <w:spacing w:val="-1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</w:t>
      </w:r>
      <w:r w:rsidRPr="005F3126">
        <w:rPr>
          <w:color w:val="231F20"/>
          <w:spacing w:val="-1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clare-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amento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sua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técnica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aplicação,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forma</w:t>
      </w:r>
      <w:r w:rsidRPr="005F3126">
        <w:rPr>
          <w:color w:val="231F20"/>
          <w:spacing w:val="-2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diminuir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efeitos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adversos.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possibilitar</w:t>
      </w:r>
      <w:r w:rsidRPr="005F3126">
        <w:rPr>
          <w:color w:val="231F20"/>
          <w:spacing w:val="-1"/>
          <w:w w:val="97"/>
          <w:lang w:val="pt-BR"/>
        </w:rPr>
        <w:t xml:space="preserve"> </w:t>
      </w:r>
      <w:r w:rsidRPr="005F3126">
        <w:rPr>
          <w:color w:val="231F20"/>
          <w:lang w:val="pt-BR"/>
        </w:rPr>
        <w:t>um</w:t>
      </w:r>
      <w:r w:rsidRPr="005F3126">
        <w:rPr>
          <w:color w:val="231F20"/>
          <w:spacing w:val="-9"/>
          <w:lang w:val="pt-BR"/>
        </w:rPr>
        <w:t xml:space="preserve"> </w:t>
      </w:r>
      <w:r w:rsidRPr="005F3126">
        <w:rPr>
          <w:color w:val="231F20"/>
          <w:lang w:val="pt-BR"/>
        </w:rPr>
        <w:t>maior</w:t>
      </w:r>
      <w:r w:rsidRPr="005F3126">
        <w:rPr>
          <w:color w:val="231F20"/>
          <w:spacing w:val="-9"/>
          <w:lang w:val="pt-BR"/>
        </w:rPr>
        <w:t xml:space="preserve"> </w:t>
      </w:r>
      <w:r w:rsidRPr="005F3126">
        <w:rPr>
          <w:color w:val="231F20"/>
          <w:lang w:val="pt-BR"/>
        </w:rPr>
        <w:t>conhecimento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à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respeito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técnica</w:t>
      </w:r>
      <w:r w:rsidRPr="005F3126">
        <w:rPr>
          <w:color w:val="231F20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consultório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seus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agentes</w:t>
      </w:r>
      <w:r w:rsidRPr="005F3126">
        <w:rPr>
          <w:color w:val="231F20"/>
          <w:w w:val="89"/>
          <w:lang w:val="pt-BR"/>
        </w:rPr>
        <w:t xml:space="preserve"> </w:t>
      </w:r>
      <w:r w:rsidRPr="005F3126">
        <w:rPr>
          <w:color w:val="231F20"/>
          <w:spacing w:val="4"/>
          <w:lang w:val="pt-BR"/>
        </w:rPr>
        <w:t xml:space="preserve">clareadores, </w:t>
      </w:r>
      <w:r w:rsidRPr="005F3126">
        <w:rPr>
          <w:color w:val="231F20"/>
          <w:lang w:val="pt-BR"/>
        </w:rPr>
        <w:t xml:space="preserve">o </w:t>
      </w:r>
      <w:r w:rsidRPr="005F3126">
        <w:rPr>
          <w:color w:val="231F20"/>
          <w:spacing w:val="4"/>
          <w:lang w:val="pt-BR"/>
        </w:rPr>
        <w:t xml:space="preserve">presente trabalho </w:t>
      </w:r>
      <w:r w:rsidRPr="005F3126">
        <w:rPr>
          <w:color w:val="231F20"/>
          <w:spacing w:val="3"/>
          <w:lang w:val="pt-BR"/>
        </w:rPr>
        <w:t>tem</w:t>
      </w:r>
      <w:r w:rsidRPr="005F3126">
        <w:rPr>
          <w:color w:val="231F20"/>
          <w:spacing w:val="46"/>
          <w:lang w:val="pt-BR"/>
        </w:rPr>
        <w:t xml:space="preserve"> </w:t>
      </w:r>
      <w:r w:rsidRPr="005F3126">
        <w:rPr>
          <w:color w:val="231F20"/>
          <w:spacing w:val="5"/>
          <w:lang w:val="pt-BR"/>
        </w:rPr>
        <w:t>como</w:t>
      </w:r>
      <w:r w:rsidRPr="005F3126">
        <w:rPr>
          <w:color w:val="231F20"/>
          <w:spacing w:val="5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objetivo revisar a literatura sobre os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métodos</w:t>
      </w:r>
      <w:r w:rsidRPr="005F3126">
        <w:rPr>
          <w:color w:val="231F20"/>
          <w:spacing w:val="-1"/>
          <w:w w:val="94"/>
          <w:lang w:val="pt-BR"/>
        </w:rPr>
        <w:t xml:space="preserve"> </w:t>
      </w:r>
      <w:r w:rsidRPr="005F3126">
        <w:rPr>
          <w:color w:val="231F20"/>
          <w:lang w:val="pt-BR"/>
        </w:rPr>
        <w:t xml:space="preserve">de </w:t>
      </w:r>
      <w:r w:rsidRPr="005F3126">
        <w:rPr>
          <w:color w:val="231F20"/>
          <w:spacing w:val="3"/>
          <w:lang w:val="pt-BR"/>
        </w:rPr>
        <w:t>dessensibilização utilizados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spacing w:val="4"/>
          <w:lang w:val="pt-BR"/>
        </w:rPr>
        <w:t>previamente</w:t>
      </w:r>
      <w:r w:rsidRPr="005F3126">
        <w:rPr>
          <w:color w:val="231F20"/>
          <w:spacing w:val="4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ao clareamento em consultório, no intuito</w:t>
      </w:r>
      <w:r w:rsidRPr="005F3126">
        <w:rPr>
          <w:color w:val="231F20"/>
          <w:spacing w:val="5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</w:p>
    <w:p w:rsidR="00790009" w:rsidRPr="005F3126" w:rsidRDefault="00A161CB">
      <w:pPr>
        <w:pStyle w:val="Corpodetexto"/>
        <w:spacing w:line="252" w:lineRule="exact"/>
        <w:ind w:left="232" w:firstLine="0"/>
        <w:rPr>
          <w:lang w:val="pt-BR"/>
        </w:rPr>
      </w:pPr>
      <w:r w:rsidRPr="005F3126">
        <w:rPr>
          <w:color w:val="231F20"/>
          <w:w w:val="95"/>
          <w:lang w:val="pt-BR"/>
        </w:rPr>
        <w:t xml:space="preserve">minimizar a sensibilidade </w:t>
      </w:r>
      <w:r w:rsidRPr="005F3126">
        <w:rPr>
          <w:color w:val="231F20"/>
          <w:spacing w:val="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pós-operatória.</w:t>
      </w:r>
    </w:p>
    <w:p w:rsidR="00790009" w:rsidRPr="005F3126" w:rsidRDefault="00A161CB">
      <w:pPr>
        <w:pStyle w:val="Corpodetexto"/>
        <w:spacing w:before="11" w:line="252" w:lineRule="auto"/>
        <w:ind w:left="232" w:right="1981"/>
        <w:jc w:val="both"/>
        <w:rPr>
          <w:lang w:val="pt-BR"/>
        </w:rPr>
      </w:pPr>
      <w:r w:rsidRPr="005F3126">
        <w:rPr>
          <w:color w:val="231F20"/>
          <w:lang w:val="pt-BR"/>
        </w:rPr>
        <w:t>Este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estudo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foi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levantado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partir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dados</w:t>
      </w:r>
      <w:r w:rsidRPr="005F3126">
        <w:rPr>
          <w:color w:val="231F20"/>
          <w:spacing w:val="-1"/>
          <w:w w:val="92"/>
          <w:lang w:val="pt-BR"/>
        </w:rPr>
        <w:t xml:space="preserve"> </w:t>
      </w:r>
      <w:r w:rsidRPr="005F3126">
        <w:rPr>
          <w:color w:val="231F20"/>
          <w:lang w:val="pt-BR"/>
        </w:rPr>
        <w:t>já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existentes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na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literatura,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tratando-se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uma</w:t>
      </w:r>
      <w:r w:rsidRPr="005F3126">
        <w:rPr>
          <w:color w:val="231F20"/>
          <w:spacing w:val="-1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revisão</w:t>
      </w:r>
      <w:r w:rsidRPr="005F3126">
        <w:rPr>
          <w:color w:val="231F20"/>
          <w:spacing w:val="-14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</w:t>
      </w:r>
      <w:r w:rsidRPr="005F3126">
        <w:rPr>
          <w:color w:val="231F20"/>
          <w:spacing w:val="-14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literatura.</w:t>
      </w:r>
      <w:r w:rsidRPr="005F3126">
        <w:rPr>
          <w:color w:val="231F20"/>
          <w:spacing w:val="-14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Foram</w:t>
      </w:r>
      <w:r w:rsidRPr="005F3126">
        <w:rPr>
          <w:color w:val="231F20"/>
          <w:spacing w:val="-14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realizadas</w:t>
      </w:r>
      <w:r w:rsidRPr="005F3126">
        <w:rPr>
          <w:color w:val="231F20"/>
          <w:spacing w:val="-14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pesquisas</w:t>
      </w:r>
      <w:r w:rsidRPr="005F3126">
        <w:rPr>
          <w:color w:val="231F20"/>
          <w:w w:val="77"/>
          <w:lang w:val="pt-BR"/>
        </w:rPr>
        <w:t xml:space="preserve"> </w:t>
      </w:r>
      <w:r w:rsidRPr="005F3126">
        <w:rPr>
          <w:color w:val="231F20"/>
          <w:lang w:val="pt-BR"/>
        </w:rPr>
        <w:t>bibliográficas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pelo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banco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dados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PUBMED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PERIODICO</w:t>
      </w:r>
      <w:r w:rsidRPr="005F3126">
        <w:rPr>
          <w:color w:val="231F20"/>
          <w:spacing w:val="-3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CAPES,</w:t>
      </w:r>
      <w:r w:rsidRPr="005F3126">
        <w:rPr>
          <w:color w:val="231F20"/>
          <w:spacing w:val="-3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os</w:t>
      </w:r>
      <w:r w:rsidRPr="005F3126">
        <w:rPr>
          <w:color w:val="231F20"/>
          <w:spacing w:val="-3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artigos</w:t>
      </w:r>
      <w:r w:rsidRPr="005F3126">
        <w:rPr>
          <w:color w:val="231F20"/>
          <w:spacing w:val="-3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foram</w:t>
      </w:r>
      <w:r w:rsidRPr="005F3126">
        <w:rPr>
          <w:color w:val="231F20"/>
          <w:spacing w:val="-3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seleciona-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dos</w:t>
      </w:r>
      <w:r w:rsidRPr="005F3126">
        <w:rPr>
          <w:color w:val="231F20"/>
          <w:spacing w:val="-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através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das</w:t>
      </w:r>
      <w:r w:rsidRPr="005F3126">
        <w:rPr>
          <w:color w:val="231F20"/>
          <w:spacing w:val="-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palavras-chave:</w:t>
      </w:r>
      <w:r w:rsidRPr="005F3126">
        <w:rPr>
          <w:color w:val="231F20"/>
          <w:spacing w:val="-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estética,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clare-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amento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dental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sensibilidade.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Foram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buscados</w:t>
      </w:r>
      <w:r w:rsidRPr="005F3126">
        <w:rPr>
          <w:color w:val="231F20"/>
          <w:spacing w:val="-1"/>
          <w:w w:val="92"/>
          <w:lang w:val="pt-BR"/>
        </w:rPr>
        <w:t xml:space="preserve"> </w:t>
      </w:r>
      <w:r w:rsidRPr="005F3126">
        <w:rPr>
          <w:color w:val="231F20"/>
          <w:lang w:val="pt-BR"/>
        </w:rPr>
        <w:t>artigos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datados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entre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anos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2000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2014.</w:t>
      </w:r>
      <w:r w:rsidRPr="005F3126">
        <w:rPr>
          <w:color w:val="231F20"/>
          <w:spacing w:val="-1"/>
          <w:lang w:val="pt-BR"/>
        </w:rPr>
        <w:t xml:space="preserve"> </w:t>
      </w:r>
      <w:r w:rsidRPr="005F3126">
        <w:rPr>
          <w:color w:val="231F20"/>
          <w:lang w:val="pt-BR"/>
        </w:rPr>
        <w:t>O método de análise utilizado foi a partir</w:t>
      </w:r>
      <w:r w:rsidRPr="005F3126">
        <w:rPr>
          <w:color w:val="231F20"/>
          <w:spacing w:val="9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leitura desses artigos, sendo selecionados</w:t>
      </w:r>
      <w:r w:rsidRPr="005F3126">
        <w:rPr>
          <w:color w:val="231F20"/>
          <w:spacing w:val="-24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ape-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nas</w:t>
      </w:r>
      <w:r w:rsidRPr="005F3126">
        <w:rPr>
          <w:color w:val="231F20"/>
          <w:spacing w:val="-16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os</w:t>
      </w:r>
      <w:r w:rsidRPr="005F3126">
        <w:rPr>
          <w:color w:val="231F20"/>
          <w:spacing w:val="-16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que</w:t>
      </w:r>
      <w:r w:rsidRPr="005F3126">
        <w:rPr>
          <w:color w:val="231F20"/>
          <w:spacing w:val="-16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se</w:t>
      </w:r>
      <w:r w:rsidRPr="005F3126">
        <w:rPr>
          <w:color w:val="231F20"/>
          <w:spacing w:val="-16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tratavam</w:t>
      </w:r>
      <w:r w:rsidRPr="005F3126">
        <w:rPr>
          <w:color w:val="231F20"/>
          <w:spacing w:val="-16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</w:t>
      </w:r>
      <w:r w:rsidRPr="005F3126">
        <w:rPr>
          <w:color w:val="231F20"/>
          <w:spacing w:val="-16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estudos</w:t>
      </w:r>
      <w:r w:rsidRPr="005F3126">
        <w:rPr>
          <w:color w:val="231F20"/>
          <w:spacing w:val="-16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 xml:space="preserve">relacionados </w:t>
      </w:r>
      <w:r w:rsidRPr="005F3126">
        <w:rPr>
          <w:color w:val="231F20"/>
          <w:lang w:val="pt-BR"/>
        </w:rPr>
        <w:t>à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produtos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estavam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sendo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pesquisados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comprovassem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efetividade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na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dessensi-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bilização do dente após o clareamento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dental</w:t>
      </w:r>
      <w:r w:rsidRPr="005F3126">
        <w:rPr>
          <w:color w:val="231F20"/>
          <w:spacing w:val="-1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consultório.</w:t>
      </w:r>
    </w:p>
    <w:p w:rsidR="00790009" w:rsidRPr="005F3126" w:rsidRDefault="00790009">
      <w:pPr>
        <w:spacing w:before="3"/>
        <w:rPr>
          <w:rFonts w:ascii="Arial" w:eastAsia="Arial" w:hAnsi="Arial" w:cs="Arial"/>
          <w:sz w:val="11"/>
          <w:szCs w:val="11"/>
          <w:lang w:val="pt-BR"/>
        </w:rPr>
      </w:pPr>
    </w:p>
    <w:p w:rsidR="00790009" w:rsidRDefault="006265AA">
      <w:pPr>
        <w:spacing w:line="340" w:lineRule="exact"/>
        <w:ind w:left="225"/>
        <w:rPr>
          <w:rFonts w:ascii="Arial" w:eastAsia="Arial" w:hAnsi="Arial" w:cs="Arial"/>
          <w:sz w:val="20"/>
          <w:szCs w:val="20"/>
        </w:rPr>
      </w:pPr>
      <w:r w:rsidRPr="006265AA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6265AA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74" o:spid="_x0000_s1393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">
            <v:group id="Group 78" o:spid="_x0000_s1394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<v:shape id="Freeform 79" o:spid="_x0000_s1395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W5r8QA&#10;AADcAAAADwAAAGRycy9kb3ducmV2LnhtbESPwWrDMBBE74X+g9hCbo2clrjGjRLSQknwrXYOPi7W&#10;xjaxVkZSY+fvo0Khx2Fm3jCb3WwGcSXne8sKVssEBHFjdc+tglP19ZyB8AFZ42CZFNzIw277+LDB&#10;XNuJv+lahlZECPscFXQhjLmUvunIoF/akTh6Z+sMhihdK7XDKcLNIF+SJJUGe44LHY702VFzKX+M&#10;Ai4qmtpVndbh4+CO2YlvxZ6VWjzN+3cQgebwH/5rH7WC1/Ub/J6JR0B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Fua/EAAAA3AAAAA8AAAAAAAAAAAAAAAAAmAIAAGRycy9k&#10;b3ducmV2LnhtbFBLBQYAAAAABAAEAPUAAACJAwAAAAA=&#10;" path="m,l4393,e" filled="f" strokecolor="#231f20">
                <v:path arrowok="t" o:connecttype="custom" o:connectlocs="0,0;4393,0" o:connectangles="0,0"/>
              </v:shape>
            </v:group>
            <v:group id="Group 75" o:spid="_x0000_s1396" style="position:absolute;left:7;width:3686;height:329" coordorigin="7" coordsize="3686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<v:shape id="Freeform 77" o:spid="_x0000_s1397" style="position:absolute;left:7;width:3686;height:329;visibility:visible;mso-wrap-style:square;v-text-anchor:top" coordsize="3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n+/MUA&#10;AADcAAAADwAAAGRycy9kb3ducmV2LnhtbESPS4vCQBCE74L/YWjBm05UFM06ivhiYS8+9rB7azJt&#10;Es30hMwYs//eERY8FlVfFTVfNqYQNVUut6xg0I9AECdW55wq+D7velMQziNrLCyTgj9ysFy0W3OM&#10;tX3wkeqTT0UoYRejgsz7MpbSJRkZdH1bEgfvYiuDPsgqlbrCRyg3hRxG0UQazDksZFjSOqPkdrob&#10;BaPVxkwPw/26xMmg/h3768/X9qxUt9OsPkB4avw7/E9/6sCNZ/A6E46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f78xQAAANwAAAAPAAAAAAAAAAAAAAAAAJgCAABkcnMv&#10;ZG93bnJldi54bWxQSwUGAAAAAAQABAD1AAAAigMAAAAA&#10;" path="m,328r3686,l3686,,,,,328xe" fillcolor="#231f20" stroked="f">
                <v:path arrowok="t" o:connecttype="custom" o:connectlocs="0,328;3686,328;3686,0;0,0;0,328" o:connectangles="0,0,0,0,0"/>
              </v:shape>
              <v:shape id="_x0000_s1398" type="#_x0000_t202" style="position:absolute;left:7;width:3686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XarsIA&#10;AADcAAAADwAAAGRycy9kb3ducmV2LnhtbERPz2vCMBS+D/wfwhN2m6kblFlNRWQDYTCs9eDx2by2&#10;weala6J2//1yEHb8+H6v1qPtxI0GbxwrmM8SEMSV04YbBcfy8+UdhA/IGjvHpOCXPKzzydMKM+3u&#10;XNDtEBoRQ9hnqKANoc+k9FVLFv3M9cSRq91gMUQ4NFIPeI/htpOvSZJKi4ZjQ4s9bVuqLoerVbA5&#10;cfFhfr7P+6IuTFkuEv5KL0o9T8fNEkSgMfyLH+6dVvCWxvn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xdquwgAAANwAAAAPAAAAAAAAAAAAAAAAAJgCAABkcnMvZG93&#10;bnJldi54bWxQSwUGAAAAAAQABAD1AAAAhwMAAAAA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4"/>
                          <w:sz w:val="26"/>
                        </w:rPr>
                        <w:t>REVISÃO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5"/>
                          <w:sz w:val="26"/>
                        </w:rPr>
                        <w:t>DE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99"/>
                          <w:sz w:val="26"/>
                        </w:rPr>
                        <w:t>LITERATURA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5F3126" w:rsidRDefault="00A161CB">
      <w:pPr>
        <w:pStyle w:val="Corpodetexto"/>
        <w:spacing w:before="166" w:line="264" w:lineRule="exact"/>
        <w:ind w:left="232" w:right="1981"/>
        <w:jc w:val="both"/>
        <w:rPr>
          <w:lang w:val="pt-BR"/>
        </w:rPr>
      </w:pP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processo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escurecimento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dental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ocorre</w:t>
      </w:r>
      <w:r w:rsidRPr="005F3126">
        <w:rPr>
          <w:color w:val="231F20"/>
          <w:spacing w:val="-1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devido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à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formação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estruturas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quimicamente</w:t>
      </w:r>
      <w:r w:rsidRPr="005F3126">
        <w:rPr>
          <w:color w:val="231F20"/>
          <w:spacing w:val="-1"/>
          <w:w w:val="97"/>
          <w:lang w:val="pt-BR"/>
        </w:rPr>
        <w:t xml:space="preserve"> </w:t>
      </w:r>
      <w:r w:rsidRPr="005F3126">
        <w:rPr>
          <w:color w:val="231F20"/>
          <w:spacing w:val="-5"/>
          <w:w w:val="95"/>
          <w:lang w:val="pt-BR"/>
        </w:rPr>
        <w:t>estáveis,</w:t>
      </w:r>
      <w:r w:rsidRPr="005F3126">
        <w:rPr>
          <w:color w:val="231F20"/>
          <w:spacing w:val="-27"/>
          <w:w w:val="95"/>
          <w:lang w:val="pt-BR"/>
        </w:rPr>
        <w:t xml:space="preserve"> </w:t>
      </w:r>
      <w:r w:rsidRPr="005F3126">
        <w:rPr>
          <w:color w:val="231F20"/>
          <w:spacing w:val="-5"/>
          <w:w w:val="95"/>
          <w:lang w:val="pt-BR"/>
        </w:rPr>
        <w:t>responsáveis</w:t>
      </w:r>
      <w:r w:rsidRPr="005F3126">
        <w:rPr>
          <w:color w:val="231F20"/>
          <w:spacing w:val="-27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pela</w:t>
      </w:r>
      <w:r w:rsidRPr="005F3126">
        <w:rPr>
          <w:color w:val="231F20"/>
          <w:spacing w:val="-27"/>
          <w:w w:val="95"/>
          <w:lang w:val="pt-BR"/>
        </w:rPr>
        <w:t xml:space="preserve"> </w:t>
      </w:r>
      <w:r w:rsidRPr="005F3126">
        <w:rPr>
          <w:color w:val="231F20"/>
          <w:spacing w:val="-5"/>
          <w:w w:val="95"/>
          <w:lang w:val="pt-BR"/>
        </w:rPr>
        <w:t>instalação</w:t>
      </w:r>
      <w:r w:rsidRPr="005F3126">
        <w:rPr>
          <w:color w:val="231F20"/>
          <w:spacing w:val="-27"/>
          <w:w w:val="95"/>
          <w:lang w:val="pt-BR"/>
        </w:rPr>
        <w:t xml:space="preserve"> </w:t>
      </w:r>
      <w:r w:rsidRPr="005F3126">
        <w:rPr>
          <w:color w:val="231F20"/>
          <w:spacing w:val="-5"/>
          <w:w w:val="95"/>
          <w:lang w:val="pt-BR"/>
        </w:rPr>
        <w:t>progressiva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manchas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na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coroa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dental</w:t>
      </w:r>
      <w:r w:rsidRPr="005F3126">
        <w:rPr>
          <w:color w:val="231F20"/>
          <w:spacing w:val="-3"/>
          <w:position w:val="7"/>
          <w:sz w:val="12"/>
          <w:lang w:val="pt-BR"/>
        </w:rPr>
        <w:t>1</w:t>
      </w:r>
      <w:r w:rsidRPr="005F3126">
        <w:rPr>
          <w:color w:val="231F20"/>
          <w:spacing w:val="-3"/>
          <w:lang w:val="pt-BR"/>
        </w:rPr>
        <w:t>.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Embora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química</w:t>
      </w:r>
      <w:r w:rsidRPr="005F3126">
        <w:rPr>
          <w:color w:val="231F20"/>
          <w:spacing w:val="-2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lang w:val="pt-BR"/>
        </w:rPr>
        <w:t>processo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lang w:val="pt-BR"/>
        </w:rPr>
        <w:t>clareador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lang w:val="pt-BR"/>
        </w:rPr>
        <w:t>seja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lang w:val="pt-BR"/>
        </w:rPr>
        <w:t>complexa,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lang w:val="pt-BR"/>
        </w:rPr>
        <w:t>grande</w:t>
      </w:r>
      <w:r w:rsidRPr="005F3126">
        <w:rPr>
          <w:color w:val="231F20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maioria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dos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produtos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funciona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pela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oxidação,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remove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mancha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por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liberação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oxigê-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nio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ação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mecânica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limpeza,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convertendo</w:t>
      </w:r>
      <w:r w:rsidRPr="005F3126">
        <w:rPr>
          <w:color w:val="231F20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materiais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orgânicos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dióxido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carbono</w:t>
      </w:r>
      <w:r w:rsidRPr="005F3126">
        <w:rPr>
          <w:color w:val="231F20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e água</w:t>
      </w:r>
      <w:r w:rsidRPr="005F3126">
        <w:rPr>
          <w:color w:val="231F20"/>
          <w:position w:val="7"/>
          <w:sz w:val="12"/>
          <w:lang w:val="pt-BR"/>
        </w:rPr>
        <w:t>9</w:t>
      </w:r>
      <w:r w:rsidRPr="005F3126">
        <w:rPr>
          <w:color w:val="231F20"/>
          <w:lang w:val="pt-BR"/>
        </w:rPr>
        <w:t>. O peróxido de hidrogênio,</w:t>
      </w:r>
      <w:r w:rsidRPr="005F3126">
        <w:rPr>
          <w:color w:val="231F20"/>
          <w:spacing w:val="34"/>
          <w:lang w:val="pt-BR"/>
        </w:rPr>
        <w:t xml:space="preserve"> </w:t>
      </w:r>
      <w:r w:rsidRPr="005F3126">
        <w:rPr>
          <w:color w:val="231F20"/>
          <w:lang w:val="pt-BR"/>
        </w:rPr>
        <w:t>principal</w:t>
      </w:r>
      <w:r w:rsidRPr="005F3126">
        <w:rPr>
          <w:color w:val="231F20"/>
          <w:spacing w:val="-1"/>
          <w:w w:val="101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componente ativo dos agentes clareadores,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em</w:t>
      </w:r>
      <w:r w:rsidRPr="005F3126">
        <w:rPr>
          <w:color w:val="231F20"/>
          <w:w w:val="9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contato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com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dente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por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ser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altamente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instável,</w:t>
      </w:r>
      <w:r w:rsidRPr="005F3126">
        <w:rPr>
          <w:color w:val="231F20"/>
          <w:w w:val="117"/>
          <w:lang w:val="pt-BR"/>
        </w:rPr>
        <w:t xml:space="preserve"> </w:t>
      </w:r>
      <w:r w:rsidRPr="005F3126">
        <w:rPr>
          <w:color w:val="231F20"/>
          <w:lang w:val="pt-BR"/>
        </w:rPr>
        <w:t>se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decompõe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dois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subprodutos: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água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(H</w:t>
      </w:r>
      <w:r w:rsidRPr="005F3126">
        <w:rPr>
          <w:color w:val="231F20"/>
          <w:position w:val="-6"/>
          <w:sz w:val="12"/>
          <w:lang w:val="pt-BR"/>
        </w:rPr>
        <w:t>2</w:t>
      </w:r>
      <w:r w:rsidRPr="005F3126">
        <w:rPr>
          <w:color w:val="231F20"/>
          <w:lang w:val="pt-BR"/>
        </w:rPr>
        <w:t>O)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e oxigênio nascente (O-). O oxigênio</w:t>
      </w:r>
      <w:r w:rsidRPr="005F3126">
        <w:rPr>
          <w:color w:val="231F20"/>
          <w:spacing w:val="-4"/>
          <w:lang w:val="pt-BR"/>
        </w:rPr>
        <w:t xml:space="preserve"> </w:t>
      </w:r>
      <w:r w:rsidRPr="005F3126">
        <w:rPr>
          <w:color w:val="231F20"/>
          <w:lang w:val="pt-BR"/>
        </w:rPr>
        <w:t>oriundo</w:t>
      </w:r>
      <w:r w:rsidRPr="005F3126">
        <w:rPr>
          <w:color w:val="231F20"/>
          <w:spacing w:val="-1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dessa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reação</w:t>
      </w:r>
      <w:r w:rsidRPr="005F3126">
        <w:rPr>
          <w:color w:val="231F20"/>
          <w:spacing w:val="-1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é</w:t>
      </w:r>
      <w:r w:rsidRPr="005F3126">
        <w:rPr>
          <w:color w:val="231F20"/>
          <w:spacing w:val="-1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o</w:t>
      </w:r>
      <w:r w:rsidRPr="005F3126">
        <w:rPr>
          <w:color w:val="231F20"/>
          <w:spacing w:val="-1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responsável</w:t>
      </w:r>
      <w:r w:rsidRPr="005F3126">
        <w:rPr>
          <w:color w:val="231F20"/>
          <w:spacing w:val="-1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pelo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 xml:space="preserve">clareamento </w:t>
      </w:r>
      <w:r w:rsidRPr="005F3126">
        <w:rPr>
          <w:color w:val="231F20"/>
          <w:lang w:val="pt-BR"/>
        </w:rPr>
        <w:t>propriamente dito</w:t>
      </w:r>
      <w:r w:rsidRPr="005F3126">
        <w:rPr>
          <w:color w:val="231F20"/>
          <w:position w:val="7"/>
          <w:sz w:val="12"/>
          <w:lang w:val="pt-BR"/>
        </w:rPr>
        <w:t>9</w:t>
      </w:r>
      <w:r w:rsidRPr="005F3126">
        <w:rPr>
          <w:color w:val="231F20"/>
          <w:lang w:val="pt-BR"/>
        </w:rPr>
        <w:t>. As moléculas de</w:t>
      </w:r>
      <w:r w:rsidRPr="005F3126">
        <w:rPr>
          <w:color w:val="231F20"/>
          <w:spacing w:val="9"/>
          <w:lang w:val="pt-BR"/>
        </w:rPr>
        <w:t xml:space="preserve"> </w:t>
      </w:r>
      <w:r w:rsidRPr="005F3126">
        <w:rPr>
          <w:color w:val="231F20"/>
          <w:lang w:val="pt-BR"/>
        </w:rPr>
        <w:t>carbono</w:t>
      </w:r>
      <w:r w:rsidRPr="005F3126">
        <w:rPr>
          <w:color w:val="231F20"/>
          <w:w w:val="96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(provenientes dos pigmentos) são quebradas</w:t>
      </w:r>
      <w:r w:rsidRPr="005F3126">
        <w:rPr>
          <w:color w:val="231F20"/>
          <w:spacing w:val="4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</w:t>
      </w:r>
    </w:p>
    <w:p w:rsidR="00790009" w:rsidRPr="005F3126" w:rsidRDefault="00790009">
      <w:pPr>
        <w:spacing w:line="264" w:lineRule="exact"/>
        <w:jc w:val="both"/>
        <w:rPr>
          <w:lang w:val="pt-BR"/>
        </w:rPr>
        <w:sectPr w:rsidR="00790009" w:rsidRPr="005F3126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22" w:space="40"/>
            <w:col w:w="6618"/>
          </w:cols>
        </w:sectPr>
      </w:pPr>
    </w:p>
    <w:p w:rsidR="00790009" w:rsidRPr="005F3126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5F3126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5F3126">
          <w:pgSz w:w="12480" w:h="17410"/>
          <w:pgMar w:top="1440" w:right="0" w:bottom="1040" w:left="0" w:header="85" w:footer="845" w:gutter="0"/>
          <w:cols w:space="720"/>
        </w:sectPr>
      </w:pPr>
    </w:p>
    <w:p w:rsidR="00790009" w:rsidRPr="005F3126" w:rsidRDefault="00A161CB">
      <w:pPr>
        <w:pStyle w:val="Corpodetexto"/>
        <w:spacing w:before="57" w:line="260" w:lineRule="exact"/>
        <w:ind w:left="1984" w:right="1" w:firstLine="0"/>
        <w:jc w:val="both"/>
        <w:rPr>
          <w:lang w:val="pt-BR"/>
        </w:rPr>
      </w:pPr>
      <w:r w:rsidRPr="005F3126">
        <w:rPr>
          <w:color w:val="231F20"/>
          <w:lang w:val="pt-BR"/>
        </w:rPr>
        <w:lastRenderedPageBreak/>
        <w:t>convertidas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compostos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intermediários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(ca-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deias</w:t>
      </w:r>
      <w:r w:rsidRPr="005F3126">
        <w:rPr>
          <w:color w:val="231F20"/>
          <w:spacing w:val="-27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menores),</w:t>
      </w:r>
      <w:r w:rsidRPr="005F3126">
        <w:rPr>
          <w:color w:val="231F20"/>
          <w:spacing w:val="-27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que</w:t>
      </w:r>
      <w:r w:rsidRPr="005F3126">
        <w:rPr>
          <w:color w:val="231F20"/>
          <w:spacing w:val="-27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são</w:t>
      </w:r>
      <w:r w:rsidRPr="005F3126">
        <w:rPr>
          <w:color w:val="231F20"/>
          <w:spacing w:val="-27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mais</w:t>
      </w:r>
      <w:r w:rsidRPr="005F3126">
        <w:rPr>
          <w:color w:val="231F20"/>
          <w:spacing w:val="-27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claros.</w:t>
      </w:r>
      <w:r w:rsidRPr="005F3126">
        <w:rPr>
          <w:color w:val="231F20"/>
          <w:spacing w:val="-27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Essa</w:t>
      </w:r>
      <w:r w:rsidRPr="005F3126">
        <w:rPr>
          <w:color w:val="231F20"/>
          <w:spacing w:val="-27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reação</w:t>
      </w:r>
      <w:r w:rsidRPr="005F3126">
        <w:rPr>
          <w:color w:val="231F20"/>
          <w:spacing w:val="-2"/>
          <w:w w:val="92"/>
          <w:lang w:val="pt-BR"/>
        </w:rPr>
        <w:t xml:space="preserve"> </w:t>
      </w:r>
      <w:r w:rsidRPr="005F3126">
        <w:rPr>
          <w:color w:val="231F20"/>
          <w:lang w:val="pt-BR"/>
        </w:rPr>
        <w:t>química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altera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tipo,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número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posição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relativa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 xml:space="preserve">dos </w:t>
      </w:r>
      <w:r w:rsidRPr="005F3126">
        <w:rPr>
          <w:color w:val="231F20"/>
          <w:spacing w:val="2"/>
          <w:lang w:val="pt-BR"/>
        </w:rPr>
        <w:t xml:space="preserve">átomos </w:t>
      </w:r>
      <w:r w:rsidRPr="005F3126">
        <w:rPr>
          <w:color w:val="231F20"/>
          <w:lang w:val="pt-BR"/>
        </w:rPr>
        <w:t xml:space="preserve">que </w:t>
      </w:r>
      <w:r w:rsidRPr="005F3126">
        <w:rPr>
          <w:color w:val="231F20"/>
          <w:spacing w:val="2"/>
          <w:lang w:val="pt-BR"/>
        </w:rPr>
        <w:t>compõem essas</w:t>
      </w:r>
      <w:r w:rsidRPr="005F3126">
        <w:rPr>
          <w:color w:val="231F20"/>
          <w:spacing w:val="-17"/>
          <w:lang w:val="pt-BR"/>
        </w:rPr>
        <w:t xml:space="preserve"> </w:t>
      </w:r>
      <w:r w:rsidRPr="005F3126">
        <w:rPr>
          <w:color w:val="231F20"/>
          <w:spacing w:val="3"/>
          <w:lang w:val="pt-BR"/>
        </w:rPr>
        <w:t>moléculas.</w:t>
      </w:r>
      <w:r w:rsidRPr="005F3126">
        <w:rPr>
          <w:color w:val="231F20"/>
          <w:spacing w:val="3"/>
          <w:w w:val="97"/>
          <w:lang w:val="pt-BR"/>
        </w:rPr>
        <w:t xml:space="preserve"> </w:t>
      </w:r>
      <w:r w:rsidRPr="005F3126">
        <w:rPr>
          <w:color w:val="231F20"/>
          <w:lang w:val="pt-BR"/>
        </w:rPr>
        <w:t>Assim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no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decorrer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as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cadeias</w:t>
      </w:r>
      <w:r w:rsidRPr="005F3126">
        <w:rPr>
          <w:color w:val="231F20"/>
          <w:w w:val="92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carbono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são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transformadas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CO</w:t>
      </w:r>
      <w:r w:rsidRPr="005F3126">
        <w:rPr>
          <w:color w:val="231F20"/>
          <w:position w:val="-6"/>
          <w:sz w:val="12"/>
          <w:lang w:val="pt-BR"/>
        </w:rPr>
        <w:t>2</w:t>
      </w:r>
      <w:r w:rsidRPr="005F3126">
        <w:rPr>
          <w:color w:val="231F20"/>
          <w:spacing w:val="10"/>
          <w:position w:val="-6"/>
          <w:sz w:val="12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H</w:t>
      </w:r>
      <w:r w:rsidRPr="005F3126">
        <w:rPr>
          <w:color w:val="231F20"/>
          <w:position w:val="-6"/>
          <w:sz w:val="12"/>
          <w:lang w:val="pt-BR"/>
        </w:rPr>
        <w:t>2</w:t>
      </w:r>
      <w:r w:rsidRPr="005F3126">
        <w:rPr>
          <w:color w:val="231F20"/>
          <w:lang w:val="pt-BR"/>
        </w:rPr>
        <w:t>O,</w:t>
      </w:r>
      <w:r w:rsidRPr="005F3126">
        <w:rPr>
          <w:color w:val="231F20"/>
          <w:spacing w:val="-1"/>
          <w:w w:val="108"/>
          <w:lang w:val="pt-BR"/>
        </w:rPr>
        <w:t xml:space="preserve"> </w:t>
      </w:r>
      <w:r w:rsidRPr="005F3126">
        <w:rPr>
          <w:color w:val="231F20"/>
          <w:lang w:val="pt-BR"/>
        </w:rPr>
        <w:t>sendo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gradualmente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liberados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junto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oxi-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gênio</w:t>
      </w:r>
      <w:r w:rsidRPr="005F3126">
        <w:rPr>
          <w:color w:val="231F20"/>
          <w:spacing w:val="-9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nascente,</w:t>
      </w:r>
      <w:r w:rsidRPr="005F3126">
        <w:rPr>
          <w:color w:val="231F20"/>
          <w:spacing w:val="-8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tornando</w:t>
      </w:r>
      <w:r w:rsidRPr="005F3126">
        <w:rPr>
          <w:color w:val="231F20"/>
          <w:spacing w:val="-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as</w:t>
      </w:r>
      <w:r w:rsidRPr="005F3126">
        <w:rPr>
          <w:color w:val="231F20"/>
          <w:spacing w:val="-8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moléculas</w:t>
      </w:r>
      <w:r w:rsidRPr="005F3126">
        <w:rPr>
          <w:color w:val="231F20"/>
          <w:spacing w:val="-8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menores,</w:t>
      </w:r>
      <w:r w:rsidRPr="005F3126">
        <w:rPr>
          <w:color w:val="231F20"/>
          <w:spacing w:val="-55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pouco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pigmentadas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até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incolores</w:t>
      </w:r>
      <w:r w:rsidRPr="005F3126">
        <w:rPr>
          <w:color w:val="231F20"/>
          <w:position w:val="7"/>
          <w:sz w:val="12"/>
          <w:lang w:val="pt-BR"/>
        </w:rPr>
        <w:t>16</w:t>
      </w:r>
      <w:r w:rsidRPr="005F3126">
        <w:rPr>
          <w:color w:val="231F20"/>
          <w:lang w:val="pt-BR"/>
        </w:rPr>
        <w:t>.</w:t>
      </w:r>
    </w:p>
    <w:p w:rsidR="00790009" w:rsidRPr="005F3126" w:rsidRDefault="00A161CB">
      <w:pPr>
        <w:pStyle w:val="Corpodetexto"/>
        <w:spacing w:before="1" w:line="247" w:lineRule="auto"/>
        <w:ind w:left="1984"/>
        <w:jc w:val="both"/>
        <w:rPr>
          <w:lang w:val="pt-BR"/>
        </w:rPr>
      </w:pPr>
      <w:r w:rsidRPr="005F3126">
        <w:rPr>
          <w:color w:val="231F20"/>
          <w:spacing w:val="-3"/>
          <w:w w:val="95"/>
          <w:lang w:val="pt-BR"/>
        </w:rPr>
        <w:t>Existem</w:t>
      </w:r>
      <w:r w:rsidRPr="005F3126">
        <w:rPr>
          <w:color w:val="231F20"/>
          <w:spacing w:val="-26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diversos</w:t>
      </w:r>
      <w:r w:rsidRPr="005F3126">
        <w:rPr>
          <w:color w:val="231F20"/>
          <w:spacing w:val="-26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tipos</w:t>
      </w:r>
      <w:r w:rsidRPr="005F3126">
        <w:rPr>
          <w:color w:val="231F20"/>
          <w:spacing w:val="-26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</w:t>
      </w:r>
      <w:r w:rsidRPr="005F3126">
        <w:rPr>
          <w:color w:val="231F20"/>
          <w:spacing w:val="-26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agentes</w:t>
      </w:r>
      <w:r w:rsidRPr="005F3126">
        <w:rPr>
          <w:color w:val="231F20"/>
          <w:spacing w:val="-26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clareadores</w:t>
      </w:r>
      <w:r w:rsidRPr="005F3126">
        <w:rPr>
          <w:color w:val="231F20"/>
          <w:spacing w:val="-2"/>
          <w:w w:val="83"/>
          <w:lang w:val="pt-BR"/>
        </w:rPr>
        <w:t xml:space="preserve"> </w:t>
      </w:r>
      <w:r w:rsidRPr="005F3126">
        <w:rPr>
          <w:color w:val="231F20"/>
          <w:lang w:val="pt-BR"/>
        </w:rPr>
        <w:t>no mercado compostos de peróxido, como</w:t>
      </w:r>
      <w:r w:rsidRPr="005F3126">
        <w:rPr>
          <w:color w:val="231F20"/>
          <w:spacing w:val="41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peróxido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carbamida,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peróxido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hidrogênio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e perborato de sódio</w:t>
      </w:r>
      <w:r w:rsidRPr="005F3126">
        <w:rPr>
          <w:color w:val="231F20"/>
          <w:position w:val="7"/>
          <w:sz w:val="12"/>
          <w:lang w:val="pt-BR"/>
        </w:rPr>
        <w:t>1</w:t>
      </w:r>
      <w:r w:rsidRPr="005F3126">
        <w:rPr>
          <w:color w:val="231F20"/>
          <w:lang w:val="pt-BR"/>
        </w:rPr>
        <w:t>. No entanto, o</w:t>
      </w:r>
      <w:r w:rsidRPr="005F3126">
        <w:rPr>
          <w:color w:val="231F20"/>
          <w:spacing w:val="59"/>
          <w:lang w:val="pt-BR"/>
        </w:rPr>
        <w:t xml:space="preserve"> </w:t>
      </w:r>
      <w:r w:rsidRPr="005F3126">
        <w:rPr>
          <w:color w:val="231F20"/>
          <w:lang w:val="pt-BR"/>
        </w:rPr>
        <w:t>agente</w:t>
      </w:r>
      <w:r w:rsidRPr="005F3126">
        <w:rPr>
          <w:color w:val="231F20"/>
          <w:w w:val="91"/>
          <w:lang w:val="pt-BR"/>
        </w:rPr>
        <w:t xml:space="preserve"> </w:t>
      </w:r>
      <w:r w:rsidRPr="005F3126">
        <w:rPr>
          <w:color w:val="231F20"/>
          <w:lang w:val="pt-BR"/>
        </w:rPr>
        <w:t>ativo da reação é o peróxido de</w:t>
      </w:r>
      <w:r w:rsidRPr="005F3126">
        <w:rPr>
          <w:color w:val="231F20"/>
          <w:spacing w:val="28"/>
          <w:lang w:val="pt-BR"/>
        </w:rPr>
        <w:t xml:space="preserve"> </w:t>
      </w:r>
      <w:r w:rsidRPr="005F3126">
        <w:rPr>
          <w:color w:val="231F20"/>
          <w:lang w:val="pt-BR"/>
        </w:rPr>
        <w:t>hidrogênio,</w:t>
      </w:r>
      <w:r w:rsidRPr="005F3126">
        <w:rPr>
          <w:color w:val="231F20"/>
          <w:w w:val="99"/>
          <w:lang w:val="pt-BR"/>
        </w:rPr>
        <w:t xml:space="preserve"> </w:t>
      </w:r>
      <w:r w:rsidRPr="005F3126">
        <w:rPr>
          <w:color w:val="231F20"/>
          <w:spacing w:val="6"/>
          <w:lang w:val="pt-BR"/>
        </w:rPr>
        <w:t>praticamente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spacing w:val="5"/>
          <w:lang w:val="pt-BR"/>
        </w:rPr>
        <w:t>todos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spacing w:val="3"/>
          <w:lang w:val="pt-BR"/>
        </w:rPr>
        <w:t>os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spacing w:val="6"/>
          <w:lang w:val="pt-BR"/>
        </w:rPr>
        <w:t>agentes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spacing w:val="7"/>
          <w:lang w:val="pt-BR"/>
        </w:rPr>
        <w:t>clareadores</w:t>
      </w:r>
      <w:r w:rsidRPr="005F3126">
        <w:rPr>
          <w:color w:val="231F20"/>
          <w:spacing w:val="7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extras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coronários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atualmente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disponíveis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1"/>
          <w:w w:val="92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dentes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vitais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se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decompõe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w w:val="94"/>
          <w:lang w:val="pt-BR"/>
        </w:rPr>
        <w:t xml:space="preserve"> </w:t>
      </w:r>
      <w:r w:rsidRPr="005F3126">
        <w:rPr>
          <w:color w:val="231F20"/>
          <w:lang w:val="pt-BR"/>
        </w:rPr>
        <w:t>peróxido de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hidrogênio</w:t>
      </w:r>
      <w:r w:rsidRPr="005F3126">
        <w:rPr>
          <w:color w:val="231F20"/>
          <w:position w:val="7"/>
          <w:sz w:val="12"/>
          <w:lang w:val="pt-BR"/>
        </w:rPr>
        <w:t>1,17</w:t>
      </w:r>
      <w:r w:rsidRPr="005F3126">
        <w:rPr>
          <w:color w:val="231F20"/>
          <w:lang w:val="pt-BR"/>
        </w:rPr>
        <w:t>.</w:t>
      </w:r>
    </w:p>
    <w:p w:rsidR="00790009" w:rsidRPr="005F3126" w:rsidRDefault="00A161CB">
      <w:pPr>
        <w:pStyle w:val="Corpodetexto"/>
        <w:spacing w:line="247" w:lineRule="auto"/>
        <w:ind w:left="1984" w:right="3"/>
        <w:jc w:val="both"/>
        <w:rPr>
          <w:lang w:val="pt-BR"/>
        </w:rPr>
      </w:pP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peróxido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hidrogênio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se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apresentar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co-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mercialmente na forma líquida ou em gel, e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é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encontrado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concentrações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entre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5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38%.</w:t>
      </w:r>
      <w:r w:rsidRPr="005F3126">
        <w:rPr>
          <w:color w:val="231F20"/>
          <w:spacing w:val="-1"/>
          <w:w w:val="101"/>
          <w:lang w:val="pt-BR"/>
        </w:rPr>
        <w:t xml:space="preserve"> </w:t>
      </w:r>
      <w:r w:rsidRPr="005F3126">
        <w:rPr>
          <w:color w:val="231F20"/>
          <w:lang w:val="pt-BR"/>
        </w:rPr>
        <w:t xml:space="preserve">Já o peróxido de </w:t>
      </w:r>
      <w:r w:rsidRPr="005F3126">
        <w:rPr>
          <w:color w:val="231F20"/>
          <w:spacing w:val="2"/>
          <w:lang w:val="pt-BR"/>
        </w:rPr>
        <w:t xml:space="preserve">carbamida </w:t>
      </w:r>
      <w:r w:rsidRPr="005F3126">
        <w:rPr>
          <w:color w:val="231F20"/>
          <w:lang w:val="pt-BR"/>
        </w:rPr>
        <w:t>é</w:t>
      </w:r>
      <w:r w:rsidRPr="005F3126">
        <w:rPr>
          <w:color w:val="231F20"/>
          <w:spacing w:val="36"/>
          <w:lang w:val="pt-BR"/>
        </w:rPr>
        <w:t xml:space="preserve"> </w:t>
      </w:r>
      <w:r w:rsidRPr="005F3126">
        <w:rPr>
          <w:color w:val="231F20"/>
          <w:spacing w:val="2"/>
          <w:lang w:val="pt-BR"/>
        </w:rPr>
        <w:t>normalmente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encontrado em concentrações de 10 a</w:t>
      </w:r>
      <w:r w:rsidRPr="005F3126">
        <w:rPr>
          <w:color w:val="231F20"/>
          <w:spacing w:val="3"/>
          <w:lang w:val="pt-BR"/>
        </w:rPr>
        <w:t xml:space="preserve"> </w:t>
      </w:r>
      <w:r w:rsidRPr="005F3126">
        <w:rPr>
          <w:color w:val="231F20"/>
          <w:lang w:val="pt-BR"/>
        </w:rPr>
        <w:t>38%.</w:t>
      </w:r>
      <w:r w:rsidRPr="005F3126">
        <w:rPr>
          <w:color w:val="231F20"/>
          <w:w w:val="101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Produtos de concentrações mais elevadas</w:t>
      </w:r>
      <w:r w:rsidRPr="005F3126">
        <w:rPr>
          <w:color w:val="231F20"/>
          <w:spacing w:val="5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são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usados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prioritariamente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consultório</w:t>
      </w:r>
      <w:r w:rsidRPr="005F3126">
        <w:rPr>
          <w:color w:val="231F20"/>
          <w:position w:val="7"/>
          <w:sz w:val="12"/>
          <w:lang w:val="pt-BR"/>
        </w:rPr>
        <w:t>9,18</w:t>
      </w:r>
      <w:r w:rsidRPr="005F3126">
        <w:rPr>
          <w:color w:val="231F20"/>
          <w:lang w:val="pt-BR"/>
        </w:rPr>
        <w:t>.</w:t>
      </w:r>
    </w:p>
    <w:p w:rsidR="00790009" w:rsidRPr="005F3126" w:rsidRDefault="00A161CB">
      <w:pPr>
        <w:pStyle w:val="Corpodetexto"/>
        <w:spacing w:line="247" w:lineRule="auto"/>
        <w:ind w:left="1984" w:right="3" w:firstLine="339"/>
        <w:jc w:val="both"/>
        <w:rPr>
          <w:lang w:val="pt-BR"/>
        </w:rPr>
      </w:pP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técnica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ser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eleita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pode</w:t>
      </w:r>
      <w:r w:rsidRPr="005F3126">
        <w:rPr>
          <w:color w:val="231F20"/>
          <w:spacing w:val="-1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variar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acordo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com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necessidade</w:t>
      </w:r>
      <w:r w:rsidRPr="005F3126">
        <w:rPr>
          <w:color w:val="231F20"/>
          <w:spacing w:val="-14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do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paciente</w:t>
      </w:r>
      <w:r w:rsidRPr="005F3126">
        <w:rPr>
          <w:color w:val="231F20"/>
          <w:spacing w:val="-1"/>
          <w:w w:val="9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quanto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ao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período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aplicação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agente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clare-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-5"/>
          <w:lang w:val="pt-BR"/>
        </w:rPr>
        <w:t>ador,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podendo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escolher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entre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técnica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caseira</w:t>
      </w:r>
      <w:r w:rsidRPr="005F3126">
        <w:rPr>
          <w:color w:val="231F20"/>
          <w:w w:val="91"/>
          <w:lang w:val="pt-BR"/>
        </w:rPr>
        <w:t xml:space="preserve"> </w:t>
      </w:r>
      <w:r w:rsidRPr="005F3126">
        <w:rPr>
          <w:color w:val="231F20"/>
          <w:lang w:val="pt-BR"/>
        </w:rPr>
        <w:t>supervisionada, em consultório, ou ambas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as</w:t>
      </w:r>
      <w:r w:rsidRPr="005F3126">
        <w:rPr>
          <w:color w:val="231F20"/>
          <w:w w:val="83"/>
          <w:lang w:val="pt-BR"/>
        </w:rPr>
        <w:t xml:space="preserve"> </w:t>
      </w:r>
      <w:r w:rsidRPr="005F3126">
        <w:rPr>
          <w:color w:val="231F20"/>
          <w:lang w:val="pt-BR"/>
        </w:rPr>
        <w:t>técnicas</w:t>
      </w:r>
      <w:r w:rsidRPr="005F3126">
        <w:rPr>
          <w:color w:val="231F20"/>
          <w:position w:val="7"/>
          <w:sz w:val="12"/>
          <w:lang w:val="pt-BR"/>
        </w:rPr>
        <w:t>5,6,10,11</w:t>
      </w:r>
      <w:r w:rsidRPr="005F3126">
        <w:rPr>
          <w:color w:val="231F20"/>
          <w:spacing w:val="-5"/>
          <w:position w:val="7"/>
          <w:sz w:val="12"/>
          <w:lang w:val="pt-BR"/>
        </w:rPr>
        <w:t xml:space="preserve"> </w:t>
      </w:r>
      <w:r w:rsidRPr="005F3126">
        <w:rPr>
          <w:color w:val="231F20"/>
          <w:lang w:val="pt-BR"/>
        </w:rPr>
        <w:t>É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importante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paciente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seja</w:t>
      </w:r>
      <w:r w:rsidRPr="005F3126">
        <w:rPr>
          <w:color w:val="231F20"/>
          <w:w w:val="89"/>
          <w:lang w:val="pt-BR"/>
        </w:rPr>
        <w:t xml:space="preserve"> </w:t>
      </w:r>
      <w:r w:rsidRPr="005F3126">
        <w:rPr>
          <w:color w:val="231F20"/>
          <w:lang w:val="pt-BR"/>
        </w:rPr>
        <w:t>esclarecido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sobre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técnica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ser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desenvolvida,</w:t>
      </w:r>
      <w:r w:rsidRPr="005F3126">
        <w:rPr>
          <w:color w:val="231F20"/>
          <w:spacing w:val="-1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mostrando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possíveis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riscos,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tempo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tra-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tamento e o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custo</w:t>
      </w:r>
      <w:r w:rsidRPr="005F3126">
        <w:rPr>
          <w:color w:val="231F20"/>
          <w:position w:val="7"/>
          <w:sz w:val="12"/>
          <w:lang w:val="pt-BR"/>
        </w:rPr>
        <w:t>5,7,19</w:t>
      </w:r>
      <w:r w:rsidRPr="005F3126">
        <w:rPr>
          <w:color w:val="231F20"/>
          <w:lang w:val="pt-BR"/>
        </w:rPr>
        <w:t>.</w:t>
      </w:r>
    </w:p>
    <w:p w:rsidR="00790009" w:rsidRPr="005F3126" w:rsidRDefault="00A161CB">
      <w:pPr>
        <w:pStyle w:val="Corpodetexto"/>
        <w:spacing w:line="247" w:lineRule="auto"/>
        <w:ind w:left="1984"/>
        <w:jc w:val="both"/>
        <w:rPr>
          <w:lang w:val="pt-BR"/>
        </w:rPr>
      </w:pPr>
      <w:r w:rsidRPr="005F3126">
        <w:rPr>
          <w:color w:val="231F20"/>
          <w:spacing w:val="4"/>
          <w:lang w:val="pt-BR"/>
        </w:rPr>
        <w:t xml:space="preserve">Efeitos locais podem ocorrer </w:t>
      </w:r>
      <w:r w:rsidRPr="005F3126">
        <w:rPr>
          <w:color w:val="231F20"/>
          <w:spacing w:val="2"/>
          <w:lang w:val="pt-BR"/>
        </w:rPr>
        <w:t>na</w:t>
      </w:r>
      <w:r w:rsidRPr="005F3126">
        <w:rPr>
          <w:color w:val="231F20"/>
          <w:spacing w:val="35"/>
          <w:lang w:val="pt-BR"/>
        </w:rPr>
        <w:t xml:space="preserve"> </w:t>
      </w:r>
      <w:r w:rsidRPr="005F3126">
        <w:rPr>
          <w:color w:val="231F20"/>
          <w:spacing w:val="5"/>
          <w:lang w:val="pt-BR"/>
        </w:rPr>
        <w:t>mucosa</w:t>
      </w:r>
      <w:r w:rsidRPr="005F3126">
        <w:rPr>
          <w:color w:val="231F20"/>
          <w:spacing w:val="5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oral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tecido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dental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durante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clareamento,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ou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seja, a sensibilidade da polpa, a</w:t>
      </w:r>
      <w:r w:rsidRPr="005F3126">
        <w:rPr>
          <w:color w:val="231F20"/>
          <w:spacing w:val="22"/>
          <w:lang w:val="pt-BR"/>
        </w:rPr>
        <w:t xml:space="preserve"> </w:t>
      </w:r>
      <w:r w:rsidRPr="005F3126">
        <w:rPr>
          <w:color w:val="231F20"/>
          <w:lang w:val="pt-BR"/>
        </w:rPr>
        <w:t>reabsorção</w:t>
      </w:r>
      <w:r w:rsidRPr="005F3126">
        <w:rPr>
          <w:color w:val="231F20"/>
          <w:spacing w:val="1"/>
          <w:w w:val="92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cervical,</w:t>
      </w:r>
      <w:r w:rsidRPr="005F3126">
        <w:rPr>
          <w:color w:val="231F20"/>
          <w:spacing w:val="-1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alterações</w:t>
      </w:r>
      <w:r w:rsidRPr="005F3126">
        <w:rPr>
          <w:color w:val="231F20"/>
          <w:spacing w:val="-1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nos</w:t>
      </w:r>
      <w:r w:rsidRPr="005F3126">
        <w:rPr>
          <w:color w:val="231F20"/>
          <w:spacing w:val="-1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materiais</w:t>
      </w:r>
      <w:r w:rsidRPr="005F3126">
        <w:rPr>
          <w:color w:val="231F20"/>
          <w:spacing w:val="-1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restauradores</w:t>
      </w:r>
      <w:r w:rsidRPr="005F3126">
        <w:rPr>
          <w:color w:val="231F20"/>
          <w:w w:val="91"/>
          <w:lang w:val="pt-BR"/>
        </w:rPr>
        <w:t xml:space="preserve"> </w:t>
      </w:r>
      <w:r w:rsidRPr="005F3126">
        <w:rPr>
          <w:color w:val="231F20"/>
          <w:lang w:val="pt-BR"/>
        </w:rPr>
        <w:t>presentes no dente, e alteração da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superfície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9"/>
          <w:lang w:val="pt-BR"/>
        </w:rPr>
        <w:t xml:space="preserve"> </w:t>
      </w:r>
      <w:r w:rsidRPr="005F3126">
        <w:rPr>
          <w:color w:val="231F20"/>
          <w:lang w:val="pt-BR"/>
        </w:rPr>
        <w:t>esmalte</w:t>
      </w:r>
      <w:r w:rsidRPr="005F3126">
        <w:rPr>
          <w:color w:val="231F20"/>
          <w:position w:val="7"/>
          <w:sz w:val="12"/>
          <w:lang w:val="pt-BR"/>
        </w:rPr>
        <w:t>1,7,15,20</w:t>
      </w:r>
      <w:r w:rsidRPr="005F3126">
        <w:rPr>
          <w:color w:val="231F20"/>
          <w:lang w:val="pt-BR"/>
        </w:rPr>
        <w:t>.</w:t>
      </w:r>
      <w:r w:rsidRPr="005F3126">
        <w:rPr>
          <w:color w:val="231F20"/>
          <w:spacing w:val="-9"/>
          <w:lang w:val="pt-BR"/>
        </w:rPr>
        <w:t xml:space="preserve"> </w:t>
      </w:r>
      <w:r w:rsidRPr="005F3126">
        <w:rPr>
          <w:color w:val="231F20"/>
          <w:lang w:val="pt-BR"/>
        </w:rPr>
        <w:t>Deve-se</w:t>
      </w:r>
      <w:r w:rsidRPr="005F3126">
        <w:rPr>
          <w:color w:val="231F20"/>
          <w:spacing w:val="-9"/>
          <w:lang w:val="pt-BR"/>
        </w:rPr>
        <w:t xml:space="preserve"> </w:t>
      </w:r>
      <w:r w:rsidRPr="005F3126">
        <w:rPr>
          <w:color w:val="231F20"/>
          <w:lang w:val="pt-BR"/>
        </w:rPr>
        <w:t>levar</w:t>
      </w:r>
      <w:r w:rsidRPr="005F3126">
        <w:rPr>
          <w:color w:val="231F20"/>
          <w:spacing w:val="-9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9"/>
          <w:lang w:val="pt-BR"/>
        </w:rPr>
        <w:t xml:space="preserve"> </w:t>
      </w:r>
      <w:r w:rsidRPr="005F3126">
        <w:rPr>
          <w:color w:val="231F20"/>
          <w:lang w:val="pt-BR"/>
        </w:rPr>
        <w:t>conta</w:t>
      </w:r>
      <w:r w:rsidRPr="005F3126">
        <w:rPr>
          <w:color w:val="231F20"/>
          <w:spacing w:val="-9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que</w:t>
      </w:r>
      <w:r w:rsidRPr="005F3126">
        <w:rPr>
          <w:color w:val="231F20"/>
          <w:spacing w:val="-1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o produto clareador é caústico. Por isso</w:t>
      </w:r>
      <w:r w:rsidRPr="005F3126">
        <w:rPr>
          <w:color w:val="231F20"/>
          <w:spacing w:val="20"/>
          <w:lang w:val="pt-BR"/>
        </w:rPr>
        <w:t xml:space="preserve"> </w:t>
      </w:r>
      <w:r w:rsidRPr="005F3126">
        <w:rPr>
          <w:color w:val="231F20"/>
          <w:lang w:val="pt-BR"/>
        </w:rPr>
        <w:t>seu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manuseio deve ser cauteloso, isolando</w:t>
      </w:r>
      <w:r w:rsidRPr="005F3126">
        <w:rPr>
          <w:color w:val="231F20"/>
          <w:spacing w:val="-17"/>
          <w:lang w:val="pt-BR"/>
        </w:rPr>
        <w:t xml:space="preserve"> </w:t>
      </w:r>
      <w:r w:rsidRPr="005F3126">
        <w:rPr>
          <w:color w:val="231F20"/>
          <w:lang w:val="pt-BR"/>
        </w:rPr>
        <w:t>todos</w:t>
      </w:r>
      <w:r w:rsidRPr="005F3126">
        <w:rPr>
          <w:color w:val="231F20"/>
          <w:w w:val="94"/>
          <w:lang w:val="pt-BR"/>
        </w:rPr>
        <w:t xml:space="preserve"> </w:t>
      </w: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tecidos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moles: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gengiva,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bochecha,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língua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lábios do</w:t>
      </w:r>
      <w:r w:rsidRPr="005F3126">
        <w:rPr>
          <w:color w:val="231F20"/>
          <w:spacing w:val="-44"/>
          <w:lang w:val="pt-BR"/>
        </w:rPr>
        <w:t xml:space="preserve"> </w:t>
      </w:r>
      <w:r w:rsidRPr="005F3126">
        <w:rPr>
          <w:color w:val="231F20"/>
          <w:lang w:val="pt-BR"/>
        </w:rPr>
        <w:t>paciente</w:t>
      </w:r>
      <w:r w:rsidRPr="005F3126">
        <w:rPr>
          <w:color w:val="231F20"/>
          <w:position w:val="7"/>
          <w:sz w:val="12"/>
          <w:lang w:val="pt-BR"/>
        </w:rPr>
        <w:t>21</w:t>
      </w:r>
      <w:r w:rsidRPr="005F3126">
        <w:rPr>
          <w:color w:val="231F20"/>
          <w:lang w:val="pt-BR"/>
        </w:rPr>
        <w:t>.</w:t>
      </w:r>
    </w:p>
    <w:p w:rsidR="00790009" w:rsidRPr="005F3126" w:rsidRDefault="00A161CB">
      <w:pPr>
        <w:pStyle w:val="Corpodetexto"/>
        <w:spacing w:line="247" w:lineRule="auto"/>
        <w:ind w:left="1984" w:right="1"/>
        <w:jc w:val="both"/>
        <w:rPr>
          <w:lang w:val="pt-BR"/>
        </w:rPr>
      </w:pPr>
      <w:r w:rsidRPr="005F3126">
        <w:rPr>
          <w:color w:val="231F20"/>
          <w:lang w:val="pt-BR"/>
        </w:rPr>
        <w:t>Estudos têm mostrado que o peróxido</w:t>
      </w:r>
      <w:r w:rsidRPr="005F3126">
        <w:rPr>
          <w:color w:val="231F20"/>
          <w:spacing w:val="14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1"/>
          <w:w w:val="93"/>
          <w:lang w:val="pt-BR"/>
        </w:rPr>
        <w:t xml:space="preserve"> </w:t>
      </w:r>
      <w:r w:rsidRPr="005F3126">
        <w:rPr>
          <w:color w:val="231F20"/>
          <w:spacing w:val="3"/>
          <w:lang w:val="pt-BR"/>
        </w:rPr>
        <w:t xml:space="preserve">hidrogênio </w:t>
      </w:r>
      <w:r w:rsidRPr="005F3126">
        <w:rPr>
          <w:color w:val="231F20"/>
          <w:lang w:val="pt-BR"/>
        </w:rPr>
        <w:t xml:space="preserve">é um </w:t>
      </w:r>
      <w:r w:rsidRPr="005F3126">
        <w:rPr>
          <w:color w:val="231F20"/>
          <w:spacing w:val="3"/>
          <w:lang w:val="pt-BR"/>
        </w:rPr>
        <w:t xml:space="preserve">agente irritante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10"/>
          <w:lang w:val="pt-BR"/>
        </w:rPr>
        <w:t xml:space="preserve"> </w:t>
      </w:r>
      <w:r w:rsidRPr="005F3126">
        <w:rPr>
          <w:color w:val="231F20"/>
          <w:spacing w:val="4"/>
          <w:lang w:val="pt-BR"/>
        </w:rPr>
        <w:t>também</w:t>
      </w:r>
      <w:r w:rsidRPr="005F3126">
        <w:rPr>
          <w:color w:val="231F20"/>
          <w:spacing w:val="4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citotóxico.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Sabe-se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que,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concentrações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10%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peróxido</w:t>
      </w:r>
      <w:r w:rsidRPr="005F3126">
        <w:rPr>
          <w:color w:val="231F20"/>
          <w:spacing w:val="-7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hidrogênio</w:t>
      </w:r>
      <w:r w:rsidRPr="005F3126">
        <w:rPr>
          <w:color w:val="231F20"/>
          <w:spacing w:val="-7"/>
          <w:lang w:val="pt-BR"/>
        </w:rPr>
        <w:t xml:space="preserve"> </w:t>
      </w:r>
      <w:r w:rsidRPr="005F3126">
        <w:rPr>
          <w:color w:val="231F20"/>
          <w:lang w:val="pt-BR"/>
        </w:rPr>
        <w:t>ou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superior,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produto químico é, potencialmente</w:t>
      </w:r>
      <w:r w:rsidRPr="005F3126">
        <w:rPr>
          <w:color w:val="231F20"/>
          <w:spacing w:val="46"/>
          <w:lang w:val="pt-BR"/>
        </w:rPr>
        <w:t xml:space="preserve"> </w:t>
      </w:r>
      <w:r w:rsidRPr="005F3126">
        <w:rPr>
          <w:color w:val="231F20"/>
          <w:lang w:val="pt-BR"/>
        </w:rPr>
        <w:t>corrosivo</w:t>
      </w:r>
      <w:r w:rsidRPr="005F3126">
        <w:rPr>
          <w:color w:val="231F20"/>
          <w:w w:val="97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as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mucosas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ou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pele,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pode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causar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uma</w:t>
      </w:r>
      <w:r w:rsidRPr="005F3126">
        <w:rPr>
          <w:color w:val="231F20"/>
          <w:spacing w:val="-1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sensação</w:t>
      </w:r>
      <w:r w:rsidRPr="005F3126">
        <w:rPr>
          <w:color w:val="231F20"/>
          <w:spacing w:val="-7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7"/>
          <w:lang w:val="pt-BR"/>
        </w:rPr>
        <w:t xml:space="preserve"> </w:t>
      </w:r>
      <w:r w:rsidRPr="005F3126">
        <w:rPr>
          <w:color w:val="231F20"/>
          <w:lang w:val="pt-BR"/>
        </w:rPr>
        <w:t>ardor</w:t>
      </w:r>
      <w:r w:rsidRPr="005F3126">
        <w:rPr>
          <w:color w:val="231F20"/>
          <w:spacing w:val="-7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7"/>
          <w:lang w:val="pt-BR"/>
        </w:rPr>
        <w:t xml:space="preserve"> </w:t>
      </w:r>
      <w:r w:rsidRPr="005F3126">
        <w:rPr>
          <w:color w:val="231F20"/>
          <w:lang w:val="pt-BR"/>
        </w:rPr>
        <w:t>dano</w:t>
      </w:r>
      <w:r w:rsidRPr="005F3126">
        <w:rPr>
          <w:color w:val="231F20"/>
          <w:spacing w:val="-7"/>
          <w:lang w:val="pt-BR"/>
        </w:rPr>
        <w:t xml:space="preserve"> </w:t>
      </w:r>
      <w:r w:rsidRPr="005F3126">
        <w:rPr>
          <w:color w:val="231F20"/>
          <w:lang w:val="pt-BR"/>
        </w:rPr>
        <w:t>tecidual</w:t>
      </w:r>
      <w:r w:rsidRPr="005F3126">
        <w:rPr>
          <w:color w:val="231F20"/>
          <w:position w:val="7"/>
          <w:sz w:val="12"/>
          <w:lang w:val="pt-BR"/>
        </w:rPr>
        <w:t>21,22</w:t>
      </w:r>
      <w:r w:rsidRPr="005F3126">
        <w:rPr>
          <w:color w:val="231F20"/>
          <w:lang w:val="pt-BR"/>
        </w:rPr>
        <w:t>.</w:t>
      </w:r>
      <w:r w:rsidRPr="005F3126">
        <w:rPr>
          <w:color w:val="231F20"/>
          <w:spacing w:val="-7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7"/>
          <w:lang w:val="pt-BR"/>
        </w:rPr>
        <w:t xml:space="preserve"> </w:t>
      </w:r>
      <w:r w:rsidRPr="005F3126">
        <w:rPr>
          <w:color w:val="231F20"/>
          <w:lang w:val="pt-BR"/>
        </w:rPr>
        <w:t>con-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centração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produto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aplicada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durante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técnica</w:t>
      </w:r>
      <w:r w:rsidRPr="005F3126">
        <w:rPr>
          <w:color w:val="231F20"/>
          <w:spacing w:val="-2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de clareamento de consultório pode alterar</w:t>
      </w:r>
      <w:r w:rsidRPr="005F3126">
        <w:rPr>
          <w:color w:val="231F20"/>
          <w:spacing w:val="22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potencial para causar danos</w:t>
      </w:r>
      <w:r w:rsidRPr="005F3126">
        <w:rPr>
          <w:color w:val="231F20"/>
          <w:position w:val="7"/>
          <w:sz w:val="12"/>
          <w:lang w:val="pt-BR"/>
        </w:rPr>
        <w:t>12</w:t>
      </w:r>
      <w:r w:rsidRPr="005F3126">
        <w:rPr>
          <w:color w:val="231F20"/>
          <w:lang w:val="pt-BR"/>
        </w:rPr>
        <w:t>. No entanto,</w:t>
      </w:r>
      <w:r w:rsidRPr="005F3126">
        <w:rPr>
          <w:color w:val="231F20"/>
          <w:spacing w:val="41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lesão da mucosa pode ocorrer se a</w:t>
      </w:r>
      <w:r w:rsidRPr="005F3126">
        <w:rPr>
          <w:color w:val="231F20"/>
          <w:spacing w:val="20"/>
          <w:lang w:val="pt-BR"/>
        </w:rPr>
        <w:t xml:space="preserve"> </w:t>
      </w:r>
      <w:r w:rsidRPr="005F3126">
        <w:rPr>
          <w:color w:val="231F20"/>
          <w:lang w:val="pt-BR"/>
        </w:rPr>
        <w:t>proteção</w:t>
      </w:r>
    </w:p>
    <w:p w:rsidR="00790009" w:rsidRPr="005F3126" w:rsidRDefault="00A161CB">
      <w:pPr>
        <w:pStyle w:val="Corpodetexto"/>
        <w:spacing w:before="59" w:line="247" w:lineRule="auto"/>
        <w:ind w:left="237" w:right="1414" w:firstLine="0"/>
        <w:jc w:val="both"/>
        <w:rPr>
          <w:lang w:val="pt-BR"/>
        </w:rPr>
      </w:pPr>
      <w:r w:rsidRPr="005F3126">
        <w:rPr>
          <w:lang w:val="pt-BR"/>
        </w:rPr>
        <w:br w:type="column"/>
      </w:r>
      <w:r w:rsidRPr="005F3126">
        <w:rPr>
          <w:color w:val="231F20"/>
          <w:lang w:val="pt-BR"/>
        </w:rPr>
        <w:lastRenderedPageBreak/>
        <w:t>gengival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for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inadequada,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houver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contato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qualquer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quantidade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produto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clareamento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dentário</w:t>
      </w:r>
      <w:r w:rsidRPr="005F3126">
        <w:rPr>
          <w:color w:val="231F20"/>
          <w:position w:val="7"/>
          <w:sz w:val="12"/>
          <w:lang w:val="pt-BR"/>
        </w:rPr>
        <w:t>1,17,21</w:t>
      </w:r>
      <w:r w:rsidRPr="005F3126">
        <w:rPr>
          <w:color w:val="231F20"/>
          <w:lang w:val="pt-BR"/>
        </w:rPr>
        <w:t>.</w:t>
      </w:r>
    </w:p>
    <w:p w:rsidR="00790009" w:rsidRPr="005F3126" w:rsidRDefault="00A161CB">
      <w:pPr>
        <w:pStyle w:val="Corpodetexto"/>
        <w:spacing w:line="247" w:lineRule="auto"/>
        <w:ind w:left="237" w:right="1412"/>
        <w:jc w:val="both"/>
        <w:rPr>
          <w:lang w:val="pt-BR"/>
        </w:rPr>
      </w:pP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efeitos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dos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agentes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clareadores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sobre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polpa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discutidos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pesquisados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maior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fre-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quência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relatam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ação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citotóxica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dos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peróxidos</w:t>
      </w:r>
      <w:r w:rsidRPr="005F3126">
        <w:rPr>
          <w:color w:val="231F20"/>
          <w:spacing w:val="-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em</w:t>
      </w:r>
      <w:r w:rsidRPr="005F3126">
        <w:rPr>
          <w:color w:val="231F20"/>
          <w:spacing w:val="-20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variadas</w:t>
      </w:r>
      <w:r w:rsidRPr="005F3126">
        <w:rPr>
          <w:color w:val="231F20"/>
          <w:spacing w:val="-2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concentrações</w:t>
      </w:r>
      <w:r w:rsidRPr="005F3126">
        <w:rPr>
          <w:color w:val="231F20"/>
          <w:spacing w:val="-2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</w:t>
      </w:r>
      <w:r w:rsidRPr="005F3126">
        <w:rPr>
          <w:color w:val="231F20"/>
          <w:spacing w:val="-20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variações</w:t>
      </w:r>
      <w:r w:rsidRPr="005F3126">
        <w:rPr>
          <w:color w:val="231F20"/>
          <w:spacing w:val="-2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térmicas</w:t>
      </w:r>
      <w:r w:rsidRPr="005F3126">
        <w:rPr>
          <w:color w:val="231F20"/>
          <w:spacing w:val="-1"/>
          <w:w w:val="94"/>
          <w:lang w:val="pt-BR"/>
        </w:rPr>
        <w:t xml:space="preserve"> </w:t>
      </w:r>
      <w:r w:rsidRPr="005F3126">
        <w:rPr>
          <w:color w:val="231F20"/>
          <w:lang w:val="pt-BR"/>
        </w:rPr>
        <w:t>importantes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no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ambiente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pulpar</w:t>
      </w:r>
      <w:r w:rsidRPr="005F3126">
        <w:rPr>
          <w:color w:val="231F20"/>
          <w:position w:val="7"/>
          <w:sz w:val="12"/>
          <w:lang w:val="pt-BR"/>
        </w:rPr>
        <w:t>22</w:t>
      </w:r>
      <w:r w:rsidRPr="005F3126">
        <w:rPr>
          <w:color w:val="231F20"/>
          <w:lang w:val="pt-BR"/>
        </w:rPr>
        <w:t>.</w:t>
      </w:r>
    </w:p>
    <w:p w:rsidR="00790009" w:rsidRPr="005F3126" w:rsidRDefault="00A161CB">
      <w:pPr>
        <w:pStyle w:val="Corpodetexto"/>
        <w:spacing w:before="12" w:line="225" w:lineRule="auto"/>
        <w:ind w:left="237" w:right="1415"/>
        <w:jc w:val="both"/>
        <w:rPr>
          <w:lang w:val="pt-BR"/>
        </w:rPr>
      </w:pPr>
      <w:r w:rsidRPr="005F3126">
        <w:rPr>
          <w:color w:val="231F20"/>
          <w:w w:val="95"/>
          <w:lang w:val="pt-BR"/>
        </w:rPr>
        <w:t>Segundo</w:t>
      </w:r>
      <w:r w:rsidRPr="005F3126">
        <w:rPr>
          <w:color w:val="231F20"/>
          <w:spacing w:val="-2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alguns</w:t>
      </w:r>
      <w:r w:rsidRPr="005F3126">
        <w:rPr>
          <w:color w:val="231F20"/>
          <w:spacing w:val="-2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autores,</w:t>
      </w:r>
      <w:r w:rsidRPr="005F3126">
        <w:rPr>
          <w:color w:val="231F20"/>
          <w:spacing w:val="-2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</w:t>
      </w:r>
      <w:r w:rsidRPr="005F3126">
        <w:rPr>
          <w:color w:val="231F20"/>
          <w:spacing w:val="-2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concentração</w:t>
      </w:r>
      <w:r w:rsidRPr="005F3126">
        <w:rPr>
          <w:color w:val="231F20"/>
          <w:spacing w:val="-2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ele-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vada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dos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géis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H</w:t>
      </w:r>
      <w:r w:rsidRPr="005F3126">
        <w:rPr>
          <w:color w:val="231F20"/>
          <w:position w:val="-6"/>
          <w:sz w:val="12"/>
          <w:lang w:val="pt-BR"/>
        </w:rPr>
        <w:t>2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position w:val="-6"/>
          <w:sz w:val="12"/>
          <w:lang w:val="pt-BR"/>
        </w:rPr>
        <w:t>2</w:t>
      </w:r>
      <w:r w:rsidRPr="005F3126">
        <w:rPr>
          <w:color w:val="231F20"/>
          <w:spacing w:val="-6"/>
          <w:position w:val="-6"/>
          <w:sz w:val="12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uso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consultório,</w:t>
      </w:r>
      <w:r w:rsidRPr="005F3126">
        <w:rPr>
          <w:color w:val="231F20"/>
          <w:spacing w:val="-2"/>
          <w:w w:val="99"/>
          <w:lang w:val="pt-BR"/>
        </w:rPr>
        <w:t xml:space="preserve"> </w:t>
      </w:r>
      <w:r w:rsidRPr="005F3126">
        <w:rPr>
          <w:color w:val="231F20"/>
          <w:lang w:val="pt-BR"/>
        </w:rPr>
        <w:t>são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consideradas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alta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suficiente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causar</w:t>
      </w:r>
    </w:p>
    <w:p w:rsidR="00790009" w:rsidRPr="005F3126" w:rsidRDefault="00A161CB">
      <w:pPr>
        <w:pStyle w:val="Corpodetexto"/>
        <w:spacing w:before="10" w:line="247" w:lineRule="auto"/>
        <w:ind w:left="237" w:right="1415" w:firstLine="0"/>
        <w:jc w:val="both"/>
        <w:rPr>
          <w:lang w:val="pt-BR"/>
        </w:rPr>
      </w:pPr>
      <w:r w:rsidRPr="005F3126">
        <w:rPr>
          <w:color w:val="231F20"/>
          <w:lang w:val="pt-BR"/>
        </w:rPr>
        <w:t>alterações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estruturais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na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superfície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esmal-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te, favorecendo sua penetração em direção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à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polpa</w:t>
      </w:r>
      <w:r w:rsidRPr="005F3126">
        <w:rPr>
          <w:color w:val="231F20"/>
          <w:position w:val="7"/>
          <w:sz w:val="12"/>
          <w:lang w:val="pt-BR"/>
        </w:rPr>
        <w:t>22</w:t>
      </w:r>
      <w:r w:rsidRPr="005F3126">
        <w:rPr>
          <w:color w:val="231F20"/>
          <w:lang w:val="pt-BR"/>
        </w:rPr>
        <w:t>.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Porém,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apesar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haver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evidências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penetração</w:t>
      </w:r>
      <w:r w:rsidRPr="005F3126">
        <w:rPr>
          <w:color w:val="231F20"/>
          <w:spacing w:val="-3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dos</w:t>
      </w:r>
      <w:r w:rsidRPr="005F3126">
        <w:rPr>
          <w:color w:val="231F20"/>
          <w:spacing w:val="-3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agentes</w:t>
      </w:r>
      <w:r w:rsidRPr="005F3126">
        <w:rPr>
          <w:color w:val="231F20"/>
          <w:spacing w:val="-3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clareadores</w:t>
      </w:r>
      <w:r w:rsidRPr="005F3126">
        <w:rPr>
          <w:color w:val="231F20"/>
          <w:spacing w:val="-3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pelo</w:t>
      </w:r>
      <w:r w:rsidRPr="005F3126">
        <w:rPr>
          <w:color w:val="231F20"/>
          <w:spacing w:val="-3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esmal-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te e dentina, a quantidade e concentração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material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clareador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atinge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polpa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dentária</w:t>
      </w:r>
      <w:r w:rsidRPr="005F3126">
        <w:rPr>
          <w:color w:val="231F20"/>
          <w:spacing w:val="-1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durante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procedimentos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não</w:t>
      </w:r>
      <w:r w:rsidRPr="005F3126">
        <w:rPr>
          <w:color w:val="231F20"/>
          <w:spacing w:val="-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parecem</w:t>
      </w:r>
      <w:r w:rsidRPr="005F3126">
        <w:rPr>
          <w:color w:val="231F20"/>
          <w:spacing w:val="-7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ser</w:t>
      </w:r>
      <w:r w:rsidRPr="005F3126">
        <w:rPr>
          <w:color w:val="231F20"/>
          <w:spacing w:val="-8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suficientes</w:t>
      </w:r>
      <w:r w:rsidRPr="005F3126">
        <w:rPr>
          <w:color w:val="231F20"/>
          <w:spacing w:val="-8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para</w:t>
      </w:r>
      <w:r w:rsidRPr="005F3126">
        <w:rPr>
          <w:color w:val="231F20"/>
          <w:spacing w:val="-7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causar</w:t>
      </w:r>
      <w:r w:rsidRPr="005F3126">
        <w:rPr>
          <w:color w:val="231F20"/>
          <w:spacing w:val="-8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danos</w:t>
      </w:r>
      <w:r w:rsidRPr="005F3126">
        <w:rPr>
          <w:color w:val="231F20"/>
          <w:spacing w:val="-7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irre-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versíveis;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porém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reforçam,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virtude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sinais</w:t>
      </w:r>
      <w:r w:rsidRPr="005F3126">
        <w:rPr>
          <w:color w:val="231F20"/>
          <w:w w:val="92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clínicos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sensibilidade,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tratamento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deve</w:t>
      </w:r>
      <w:r w:rsidRPr="005F3126">
        <w:rPr>
          <w:color w:val="231F20"/>
          <w:spacing w:val="-2"/>
          <w:w w:val="93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ser criterioso, dentro das técnicas</w:t>
      </w:r>
      <w:r w:rsidRPr="005F3126">
        <w:rPr>
          <w:color w:val="231F20"/>
          <w:spacing w:val="-29"/>
          <w:w w:val="95"/>
          <w:lang w:val="pt-BR"/>
        </w:rPr>
        <w:t xml:space="preserve"> </w:t>
      </w:r>
      <w:r w:rsidRPr="005F3126">
        <w:rPr>
          <w:color w:val="231F20"/>
          <w:spacing w:val="-2"/>
          <w:w w:val="95"/>
          <w:lang w:val="pt-BR"/>
        </w:rPr>
        <w:t>preconizadas</w:t>
      </w:r>
      <w:r w:rsidRPr="005F3126">
        <w:rPr>
          <w:color w:val="231F20"/>
          <w:spacing w:val="-1"/>
          <w:w w:val="94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 acompanhadas sempre por</w:t>
      </w:r>
      <w:r w:rsidRPr="005F3126">
        <w:rPr>
          <w:color w:val="231F20"/>
          <w:spacing w:val="4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profissional</w:t>
      </w:r>
      <w:r w:rsidRPr="005F3126">
        <w:rPr>
          <w:color w:val="231F20"/>
          <w:w w:val="95"/>
          <w:position w:val="7"/>
          <w:sz w:val="12"/>
          <w:lang w:val="pt-BR"/>
        </w:rPr>
        <w:t>22,23</w:t>
      </w:r>
      <w:r w:rsidRPr="005F3126">
        <w:rPr>
          <w:color w:val="231F20"/>
          <w:w w:val="95"/>
          <w:lang w:val="pt-BR"/>
        </w:rPr>
        <w:t>.</w:t>
      </w:r>
    </w:p>
    <w:p w:rsidR="00790009" w:rsidRPr="005F3126" w:rsidRDefault="00A161CB">
      <w:pPr>
        <w:pStyle w:val="Corpodetexto"/>
        <w:spacing w:line="247" w:lineRule="auto"/>
        <w:ind w:left="237" w:right="1409" w:firstLine="339"/>
        <w:jc w:val="right"/>
        <w:rPr>
          <w:lang w:val="pt-BR"/>
        </w:rPr>
      </w:pP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variação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temperatura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durante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proce-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dimento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clareador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também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pode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estar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relacio-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nada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com</w:t>
      </w:r>
      <w:r w:rsidRPr="005F3126">
        <w:rPr>
          <w:color w:val="231F20"/>
          <w:spacing w:val="-1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alterações</w:t>
      </w:r>
      <w:r w:rsidRPr="005F3126">
        <w:rPr>
          <w:color w:val="231F20"/>
          <w:spacing w:val="-1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pulpares24.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Bettin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et</w:t>
      </w:r>
      <w:r w:rsidRPr="005F3126">
        <w:rPr>
          <w:color w:val="231F20"/>
          <w:spacing w:val="-1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al.25</w:t>
      </w:r>
      <w:r w:rsidRPr="005F3126">
        <w:rPr>
          <w:color w:val="231F20"/>
          <w:spacing w:val="-1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(2010), avaliaram a variação da temperatura</w:t>
      </w:r>
      <w:r w:rsidRPr="005F3126">
        <w:rPr>
          <w:color w:val="231F20"/>
          <w:spacing w:val="-2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da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câmara pulpar durante o clareamento</w:t>
      </w:r>
      <w:r w:rsidRPr="005F3126">
        <w:rPr>
          <w:color w:val="231F20"/>
          <w:spacing w:val="58"/>
          <w:lang w:val="pt-BR"/>
        </w:rPr>
        <w:t xml:space="preserve"> </w:t>
      </w:r>
      <w:r w:rsidRPr="005F3126">
        <w:rPr>
          <w:color w:val="231F20"/>
          <w:lang w:val="pt-BR"/>
        </w:rPr>
        <w:t>dental</w:t>
      </w:r>
      <w:r w:rsidRPr="005F3126">
        <w:rPr>
          <w:color w:val="231F20"/>
          <w:spacing w:val="1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externo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sob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diferentes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fontes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luz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diferen-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tes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materiais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clareadores.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Foram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4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grupos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5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dentes cada, onde, seriam aplicados</w:t>
      </w:r>
      <w:r w:rsidRPr="005F3126">
        <w:rPr>
          <w:color w:val="231F20"/>
          <w:spacing w:val="-8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diferentes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materiais clareadores e fontes de luz, e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aferi-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da a temperatura com um termômetro</w:t>
      </w:r>
      <w:r w:rsidRPr="005F3126">
        <w:rPr>
          <w:color w:val="231F20"/>
          <w:spacing w:val="42"/>
          <w:lang w:val="pt-BR"/>
        </w:rPr>
        <w:t xml:space="preserve"> </w:t>
      </w:r>
      <w:r w:rsidRPr="005F3126">
        <w:rPr>
          <w:color w:val="231F20"/>
          <w:lang w:val="pt-BR"/>
        </w:rPr>
        <w:t>digital</w:t>
      </w:r>
      <w:r w:rsidRPr="005F3126">
        <w:rPr>
          <w:color w:val="231F20"/>
          <w:spacing w:val="-1"/>
          <w:lang w:val="pt-BR"/>
        </w:rPr>
        <w:t xml:space="preserve"> </w:t>
      </w:r>
      <w:r w:rsidRPr="005F3126">
        <w:rPr>
          <w:color w:val="231F20"/>
          <w:spacing w:val="2"/>
          <w:lang w:val="pt-BR"/>
        </w:rPr>
        <w:t xml:space="preserve">infravermelho. Concluiu-se então </w:t>
      </w:r>
      <w:r w:rsidRPr="005F3126">
        <w:rPr>
          <w:color w:val="231F20"/>
          <w:lang w:val="pt-BR"/>
        </w:rPr>
        <w:t>que a</w:t>
      </w:r>
      <w:r w:rsidRPr="005F3126">
        <w:rPr>
          <w:color w:val="231F20"/>
          <w:spacing w:val="2"/>
          <w:lang w:val="pt-BR"/>
        </w:rPr>
        <w:t xml:space="preserve"> luz</w:t>
      </w:r>
      <w:r w:rsidRPr="005F3126">
        <w:rPr>
          <w:color w:val="231F20"/>
          <w:spacing w:val="3"/>
          <w:w w:val="102"/>
          <w:lang w:val="pt-BR"/>
        </w:rPr>
        <w:t xml:space="preserve"> </w:t>
      </w:r>
      <w:r w:rsidRPr="005F3126">
        <w:rPr>
          <w:color w:val="231F20"/>
          <w:spacing w:val="2"/>
          <w:lang w:val="pt-BR"/>
        </w:rPr>
        <w:t xml:space="preserve">halógena promove aumento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1"/>
          <w:lang w:val="pt-BR"/>
        </w:rPr>
        <w:t xml:space="preserve"> </w:t>
      </w:r>
      <w:r w:rsidRPr="005F3126">
        <w:rPr>
          <w:color w:val="231F20"/>
          <w:spacing w:val="2"/>
          <w:lang w:val="pt-BR"/>
        </w:rPr>
        <w:t>temperatura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pulpar,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enquanto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LED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não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promove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este</w:t>
      </w:r>
      <w:r w:rsidRPr="005F3126">
        <w:rPr>
          <w:color w:val="231F20"/>
          <w:w w:val="86"/>
          <w:lang w:val="pt-BR"/>
        </w:rPr>
        <w:t xml:space="preserve"> </w:t>
      </w:r>
      <w:r w:rsidRPr="005F3126">
        <w:rPr>
          <w:color w:val="231F20"/>
          <w:lang w:val="pt-BR"/>
        </w:rPr>
        <w:t>aumento. Observou-se também que os</w:t>
      </w:r>
      <w:r w:rsidRPr="005F3126">
        <w:rPr>
          <w:color w:val="231F20"/>
          <w:spacing w:val="28"/>
          <w:lang w:val="pt-BR"/>
        </w:rPr>
        <w:t xml:space="preserve"> </w:t>
      </w:r>
      <w:r w:rsidRPr="005F3126">
        <w:rPr>
          <w:color w:val="231F20"/>
          <w:lang w:val="pt-BR"/>
        </w:rPr>
        <w:t>tipos</w:t>
      </w:r>
      <w:r w:rsidRPr="005F3126">
        <w:rPr>
          <w:color w:val="231F20"/>
          <w:spacing w:val="1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géis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clareadores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não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diferem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entre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si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não</w:t>
      </w:r>
      <w:r w:rsidRPr="005F3126">
        <w:rPr>
          <w:color w:val="231F20"/>
          <w:spacing w:val="-1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interferem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no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aumento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temperatura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pulpar.</w:t>
      </w:r>
    </w:p>
    <w:p w:rsidR="00790009" w:rsidRPr="005F3126" w:rsidRDefault="00A161CB">
      <w:pPr>
        <w:pStyle w:val="Corpodetexto"/>
        <w:spacing w:line="247" w:lineRule="auto"/>
        <w:ind w:left="237" w:right="1414" w:firstLine="429"/>
        <w:jc w:val="both"/>
        <w:rPr>
          <w:lang w:val="pt-BR"/>
        </w:rPr>
      </w:pPr>
      <w:r w:rsidRPr="005F3126">
        <w:rPr>
          <w:color w:val="231F20"/>
          <w:spacing w:val="-4"/>
          <w:lang w:val="pt-BR"/>
        </w:rPr>
        <w:t xml:space="preserve">Geralmente, </w:t>
      </w:r>
      <w:r w:rsidRPr="005F3126">
        <w:rPr>
          <w:color w:val="231F20"/>
          <w:lang w:val="pt-BR"/>
        </w:rPr>
        <w:t xml:space="preserve">a </w:t>
      </w:r>
      <w:r w:rsidRPr="005F3126">
        <w:rPr>
          <w:color w:val="231F20"/>
          <w:spacing w:val="-4"/>
          <w:lang w:val="pt-BR"/>
        </w:rPr>
        <w:t xml:space="preserve">fonte </w:t>
      </w:r>
      <w:r w:rsidRPr="005F3126">
        <w:rPr>
          <w:color w:val="231F20"/>
          <w:lang w:val="pt-BR"/>
        </w:rPr>
        <w:t xml:space="preserve">de luz </w:t>
      </w:r>
      <w:r w:rsidRPr="005F3126">
        <w:rPr>
          <w:color w:val="231F20"/>
          <w:spacing w:val="-3"/>
          <w:lang w:val="pt-BR"/>
        </w:rPr>
        <w:t>mais</w:t>
      </w:r>
      <w:r w:rsidRPr="005F3126">
        <w:rPr>
          <w:color w:val="231F20"/>
          <w:spacing w:val="9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 xml:space="preserve">utilizada </w:t>
      </w:r>
      <w:r w:rsidRPr="005F3126">
        <w:rPr>
          <w:color w:val="231F20"/>
          <w:lang w:val="pt-BR"/>
        </w:rPr>
        <w:t>no</w:t>
      </w:r>
      <w:r w:rsidRPr="005F3126">
        <w:rPr>
          <w:color w:val="231F20"/>
          <w:spacing w:val="-1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consultório</w:t>
      </w:r>
      <w:r w:rsidRPr="005F3126">
        <w:rPr>
          <w:color w:val="231F20"/>
          <w:spacing w:val="-17"/>
          <w:lang w:val="pt-BR"/>
        </w:rPr>
        <w:t xml:space="preserve"> </w:t>
      </w:r>
      <w:r w:rsidRPr="005F3126">
        <w:rPr>
          <w:color w:val="231F20"/>
          <w:lang w:val="pt-BR"/>
        </w:rPr>
        <w:t>é</w:t>
      </w:r>
      <w:r w:rsidRPr="005F3126">
        <w:rPr>
          <w:color w:val="231F20"/>
          <w:spacing w:val="-17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17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LED</w:t>
      </w:r>
      <w:r w:rsidRPr="005F3126">
        <w:rPr>
          <w:color w:val="231F20"/>
          <w:spacing w:val="-1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(Light</w:t>
      </w:r>
      <w:r w:rsidRPr="005F3126">
        <w:rPr>
          <w:color w:val="231F20"/>
          <w:spacing w:val="-1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Emitting</w:t>
      </w:r>
      <w:r w:rsidRPr="005F3126">
        <w:rPr>
          <w:color w:val="231F20"/>
          <w:spacing w:val="-17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Diode</w:t>
      </w:r>
      <w:r w:rsidRPr="005F3126">
        <w:rPr>
          <w:color w:val="231F20"/>
          <w:spacing w:val="-1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ou</w:t>
      </w:r>
      <w:r w:rsidRPr="005F3126">
        <w:rPr>
          <w:color w:val="231F20"/>
          <w:spacing w:val="-3"/>
          <w:w w:val="9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Diodo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Emissor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Luz)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luz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azul</w:t>
      </w:r>
      <w:r w:rsidRPr="005F3126">
        <w:rPr>
          <w:color w:val="231F20"/>
          <w:spacing w:val="-3"/>
          <w:position w:val="7"/>
          <w:sz w:val="12"/>
          <w:lang w:val="pt-BR"/>
        </w:rPr>
        <w:t>24</w:t>
      </w:r>
      <w:r w:rsidRPr="005F3126">
        <w:rPr>
          <w:color w:val="231F20"/>
          <w:spacing w:val="-3"/>
          <w:lang w:val="pt-BR"/>
        </w:rPr>
        <w:t>.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Apesar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das</w:t>
      </w:r>
      <w:r w:rsidRPr="005F3126">
        <w:rPr>
          <w:color w:val="231F20"/>
          <w:spacing w:val="-3"/>
          <w:w w:val="88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diversas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propagandas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material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odontológico</w:t>
      </w:r>
      <w:r w:rsidRPr="005F3126">
        <w:rPr>
          <w:color w:val="231F20"/>
          <w:spacing w:val="-3"/>
          <w:w w:val="99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classificar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LED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laser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como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equipamentos</w:t>
      </w:r>
      <w:r w:rsidRPr="005F3126">
        <w:rPr>
          <w:color w:val="231F20"/>
          <w:spacing w:val="-3"/>
          <w:w w:val="9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iguais,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tratam-se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aparelhos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diferentes.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dife-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rença</w:t>
      </w:r>
      <w:r w:rsidRPr="005F3126">
        <w:rPr>
          <w:color w:val="231F20"/>
          <w:spacing w:val="-23"/>
          <w:w w:val="95"/>
          <w:lang w:val="pt-BR"/>
        </w:rPr>
        <w:t xml:space="preserve"> </w:t>
      </w:r>
      <w:r w:rsidRPr="005F3126">
        <w:rPr>
          <w:color w:val="231F20"/>
          <w:spacing w:val="-5"/>
          <w:w w:val="95"/>
          <w:lang w:val="pt-BR"/>
        </w:rPr>
        <w:t>fundamental</w:t>
      </w:r>
      <w:r w:rsidRPr="005F3126">
        <w:rPr>
          <w:color w:val="231F20"/>
          <w:spacing w:val="-24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entre</w:t>
      </w:r>
      <w:r w:rsidRPr="005F3126">
        <w:rPr>
          <w:color w:val="231F20"/>
          <w:spacing w:val="-23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LEDs</w:t>
      </w:r>
      <w:r w:rsidRPr="005F3126">
        <w:rPr>
          <w:color w:val="231F20"/>
          <w:spacing w:val="-2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</w:t>
      </w:r>
      <w:r w:rsidRPr="005F3126">
        <w:rPr>
          <w:color w:val="231F20"/>
          <w:spacing w:val="-23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laser</w:t>
      </w:r>
      <w:r w:rsidRPr="005F3126">
        <w:rPr>
          <w:color w:val="231F20"/>
          <w:spacing w:val="-23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está</w:t>
      </w:r>
      <w:r w:rsidRPr="005F3126">
        <w:rPr>
          <w:color w:val="231F20"/>
          <w:spacing w:val="-23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em</w:t>
      </w:r>
      <w:r w:rsidRPr="005F3126">
        <w:rPr>
          <w:color w:val="231F20"/>
          <w:spacing w:val="-23"/>
          <w:w w:val="95"/>
          <w:lang w:val="pt-BR"/>
        </w:rPr>
        <w:t xml:space="preserve"> </w:t>
      </w:r>
      <w:r w:rsidRPr="005F3126">
        <w:rPr>
          <w:color w:val="231F20"/>
          <w:spacing w:val="-5"/>
          <w:w w:val="95"/>
          <w:lang w:val="pt-BR"/>
        </w:rPr>
        <w:t>que</w:t>
      </w:r>
      <w:r w:rsidRPr="005F3126">
        <w:rPr>
          <w:color w:val="231F20"/>
          <w:spacing w:val="-4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primeiro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é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uma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emissão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luz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espontânea,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ao</w:t>
      </w:r>
      <w:r w:rsidRPr="005F3126">
        <w:rPr>
          <w:color w:val="231F20"/>
          <w:spacing w:val="-3"/>
          <w:w w:val="93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passo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que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segundo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é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uma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emissão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estimulada</w:t>
      </w:r>
      <w:r w:rsidRPr="005F3126">
        <w:rPr>
          <w:color w:val="231F20"/>
          <w:spacing w:val="-3"/>
          <w:w w:val="9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 xml:space="preserve">artificialmente. </w:t>
      </w:r>
      <w:r w:rsidRPr="005F3126">
        <w:rPr>
          <w:color w:val="231F20"/>
          <w:lang w:val="pt-BR"/>
        </w:rPr>
        <w:t xml:space="preserve">O </w:t>
      </w:r>
      <w:r w:rsidRPr="005F3126">
        <w:rPr>
          <w:color w:val="231F20"/>
          <w:spacing w:val="-4"/>
          <w:lang w:val="pt-BR"/>
        </w:rPr>
        <w:t xml:space="preserve">laser parece </w:t>
      </w:r>
      <w:r w:rsidRPr="005F3126">
        <w:rPr>
          <w:color w:val="231F20"/>
          <w:spacing w:val="-3"/>
          <w:lang w:val="pt-BR"/>
        </w:rPr>
        <w:t xml:space="preserve">não </w:t>
      </w:r>
      <w:r w:rsidRPr="005F3126">
        <w:rPr>
          <w:color w:val="231F20"/>
          <w:spacing w:val="-4"/>
          <w:lang w:val="pt-BR"/>
        </w:rPr>
        <w:t>interferir</w:t>
      </w:r>
      <w:r w:rsidRPr="005F3126">
        <w:rPr>
          <w:color w:val="231F20"/>
          <w:spacing w:val="5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no</w:t>
      </w:r>
      <w:r w:rsidRPr="005F3126">
        <w:rPr>
          <w:color w:val="231F20"/>
          <w:spacing w:val="-3"/>
          <w:w w:val="98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 xml:space="preserve">sucesso </w:t>
      </w:r>
      <w:r w:rsidRPr="005F3126">
        <w:rPr>
          <w:color w:val="231F20"/>
          <w:lang w:val="pt-BR"/>
        </w:rPr>
        <w:t xml:space="preserve">do </w:t>
      </w:r>
      <w:r w:rsidRPr="005F3126">
        <w:rPr>
          <w:color w:val="231F20"/>
          <w:spacing w:val="-4"/>
          <w:lang w:val="pt-BR"/>
        </w:rPr>
        <w:t xml:space="preserve">clareamento, porém </w:t>
      </w:r>
      <w:r w:rsidRPr="005F3126">
        <w:rPr>
          <w:color w:val="231F20"/>
          <w:spacing w:val="-3"/>
          <w:lang w:val="pt-BR"/>
        </w:rPr>
        <w:t xml:space="preserve">seu </w:t>
      </w:r>
      <w:r w:rsidRPr="005F3126">
        <w:rPr>
          <w:color w:val="231F20"/>
          <w:spacing w:val="-4"/>
          <w:lang w:val="pt-BR"/>
        </w:rPr>
        <w:t>efeito</w:t>
      </w:r>
      <w:r w:rsidRPr="005F3126">
        <w:rPr>
          <w:color w:val="231F20"/>
          <w:spacing w:val="16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em</w:t>
      </w:r>
      <w:r w:rsidRPr="005F3126">
        <w:rPr>
          <w:color w:val="231F20"/>
          <w:spacing w:val="-3"/>
          <w:w w:val="9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baixa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potência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com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comprimento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onda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infra-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vermelho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830nm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não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deve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ser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descartado,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já</w:t>
      </w:r>
      <w:r w:rsidRPr="005F3126">
        <w:rPr>
          <w:color w:val="231F20"/>
          <w:spacing w:val="-3"/>
          <w:w w:val="9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que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proporciona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alívio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imediato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sensibilidade</w:t>
      </w:r>
      <w:r w:rsidRPr="005F3126">
        <w:rPr>
          <w:color w:val="231F20"/>
          <w:spacing w:val="-3"/>
          <w:w w:val="93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 xml:space="preserve">quando aplicado pontualmente </w:t>
      </w:r>
      <w:r w:rsidRPr="005F3126">
        <w:rPr>
          <w:color w:val="231F20"/>
          <w:lang w:val="pt-BR"/>
        </w:rPr>
        <w:t xml:space="preserve">na </w:t>
      </w:r>
      <w:r w:rsidRPr="005F3126">
        <w:rPr>
          <w:color w:val="231F20"/>
          <w:spacing w:val="-4"/>
          <w:lang w:val="pt-BR"/>
        </w:rPr>
        <w:t>cervical</w:t>
      </w:r>
      <w:r w:rsidRPr="005F3126">
        <w:rPr>
          <w:color w:val="231F20"/>
          <w:spacing w:val="40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do</w:t>
      </w:r>
      <w:r w:rsidRPr="005F3126">
        <w:rPr>
          <w:color w:val="231F20"/>
          <w:spacing w:val="-3"/>
          <w:w w:val="98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 xml:space="preserve">elemento dentário acometido </w:t>
      </w:r>
      <w:r w:rsidRPr="005F3126">
        <w:rPr>
          <w:color w:val="231F20"/>
          <w:spacing w:val="-3"/>
          <w:lang w:val="pt-BR"/>
        </w:rPr>
        <w:t>pela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dor</w:t>
      </w:r>
      <w:r w:rsidRPr="005F3126">
        <w:rPr>
          <w:color w:val="231F20"/>
          <w:spacing w:val="-3"/>
          <w:position w:val="7"/>
          <w:sz w:val="12"/>
          <w:lang w:val="pt-BR"/>
        </w:rPr>
        <w:t>4,9</w:t>
      </w:r>
      <w:r w:rsidRPr="005F3126">
        <w:rPr>
          <w:color w:val="231F20"/>
          <w:spacing w:val="-3"/>
          <w:lang w:val="pt-BR"/>
        </w:rPr>
        <w:t>.</w:t>
      </w:r>
    </w:p>
    <w:p w:rsidR="00790009" w:rsidRPr="005F3126" w:rsidRDefault="00790009">
      <w:pPr>
        <w:spacing w:line="247" w:lineRule="auto"/>
        <w:jc w:val="both"/>
        <w:rPr>
          <w:lang w:val="pt-BR"/>
        </w:rPr>
        <w:sectPr w:rsidR="00790009" w:rsidRPr="005F3126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4" w:space="40"/>
            <w:col w:w="6056"/>
          </w:cols>
        </w:sectPr>
      </w:pPr>
    </w:p>
    <w:p w:rsidR="00790009" w:rsidRPr="005F3126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5F3126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5F3126">
          <w:pgSz w:w="12480" w:h="17410"/>
          <w:pgMar w:top="1440" w:right="0" w:bottom="1040" w:left="0" w:header="94" w:footer="845" w:gutter="0"/>
          <w:cols w:space="720"/>
        </w:sectPr>
      </w:pPr>
    </w:p>
    <w:p w:rsidR="00790009" w:rsidRPr="005F3126" w:rsidRDefault="00A161CB">
      <w:pPr>
        <w:pStyle w:val="Corpodetexto"/>
        <w:spacing w:before="59" w:line="247" w:lineRule="auto"/>
        <w:ind w:right="5" w:firstLine="339"/>
        <w:jc w:val="both"/>
        <w:rPr>
          <w:lang w:val="pt-BR"/>
        </w:rPr>
      </w:pPr>
      <w:r w:rsidRPr="005F3126">
        <w:rPr>
          <w:color w:val="231F20"/>
          <w:lang w:val="pt-BR"/>
        </w:rPr>
        <w:lastRenderedPageBreak/>
        <w:t xml:space="preserve">A </w:t>
      </w:r>
      <w:r w:rsidRPr="005F3126">
        <w:rPr>
          <w:color w:val="231F20"/>
          <w:spacing w:val="3"/>
          <w:lang w:val="pt-BR"/>
        </w:rPr>
        <w:t xml:space="preserve">maioria </w:t>
      </w:r>
      <w:r w:rsidRPr="005F3126">
        <w:rPr>
          <w:color w:val="231F20"/>
          <w:spacing w:val="2"/>
          <w:lang w:val="pt-BR"/>
        </w:rPr>
        <w:t xml:space="preserve">dos </w:t>
      </w:r>
      <w:r w:rsidRPr="005F3126">
        <w:rPr>
          <w:color w:val="231F20"/>
          <w:spacing w:val="3"/>
          <w:lang w:val="pt-BR"/>
        </w:rPr>
        <w:t xml:space="preserve">efeitos locais </w:t>
      </w:r>
      <w:r w:rsidRPr="005F3126">
        <w:rPr>
          <w:color w:val="231F20"/>
          <w:spacing w:val="2"/>
          <w:lang w:val="pt-BR"/>
        </w:rPr>
        <w:t>são</w:t>
      </w:r>
      <w:r w:rsidRPr="005F3126">
        <w:rPr>
          <w:color w:val="231F20"/>
          <w:spacing w:val="38"/>
          <w:lang w:val="pt-BR"/>
        </w:rPr>
        <w:t xml:space="preserve"> </w:t>
      </w:r>
      <w:r w:rsidRPr="005F3126">
        <w:rPr>
          <w:color w:val="231F20"/>
          <w:spacing w:val="3"/>
          <w:lang w:val="pt-BR"/>
        </w:rPr>
        <w:t>depen-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6"/>
          <w:lang w:val="pt-BR"/>
        </w:rPr>
        <w:t xml:space="preserve">dentes </w:t>
      </w:r>
      <w:r w:rsidRPr="005F3126">
        <w:rPr>
          <w:color w:val="231F20"/>
          <w:spacing w:val="3"/>
          <w:lang w:val="pt-BR"/>
        </w:rPr>
        <w:t xml:space="preserve">da </w:t>
      </w:r>
      <w:r w:rsidRPr="005F3126">
        <w:rPr>
          <w:color w:val="231F20"/>
          <w:spacing w:val="5"/>
          <w:lang w:val="pt-BR"/>
        </w:rPr>
        <w:t xml:space="preserve">técnica </w:t>
      </w:r>
      <w:r w:rsidRPr="005F3126">
        <w:rPr>
          <w:color w:val="231F20"/>
          <w:lang w:val="pt-BR"/>
        </w:rPr>
        <w:t xml:space="preserve">e </w:t>
      </w:r>
      <w:r w:rsidRPr="005F3126">
        <w:rPr>
          <w:color w:val="231F20"/>
          <w:spacing w:val="6"/>
          <w:lang w:val="pt-BR"/>
        </w:rPr>
        <w:t xml:space="preserve">concentração </w:t>
      </w:r>
      <w:r w:rsidRPr="005F3126">
        <w:rPr>
          <w:color w:val="231F20"/>
          <w:spacing w:val="3"/>
          <w:lang w:val="pt-BR"/>
        </w:rPr>
        <w:t>do</w:t>
      </w:r>
      <w:r w:rsidRPr="005F3126">
        <w:rPr>
          <w:color w:val="231F20"/>
          <w:spacing w:val="10"/>
          <w:lang w:val="pt-BR"/>
        </w:rPr>
        <w:t xml:space="preserve"> </w:t>
      </w:r>
      <w:r w:rsidRPr="005F3126">
        <w:rPr>
          <w:color w:val="231F20"/>
          <w:spacing w:val="5"/>
          <w:lang w:val="pt-BR"/>
        </w:rPr>
        <w:t>pro-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duto. A decisão e o controle de</w:t>
      </w:r>
      <w:r w:rsidRPr="005F3126">
        <w:rPr>
          <w:color w:val="231F20"/>
          <w:spacing w:val="8"/>
          <w:lang w:val="pt-BR"/>
        </w:rPr>
        <w:t xml:space="preserve"> </w:t>
      </w:r>
      <w:r w:rsidRPr="005F3126">
        <w:rPr>
          <w:color w:val="231F20"/>
          <w:lang w:val="pt-BR"/>
        </w:rPr>
        <w:t>administrar</w:t>
      </w:r>
      <w:r w:rsidRPr="005F3126">
        <w:rPr>
          <w:color w:val="231F20"/>
          <w:spacing w:val="1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ou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não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agentes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clareadores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deve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estar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aos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cuidados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cirurgiões-dentistas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e,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certamen-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te, não conforme aparece no presente,</w:t>
      </w:r>
      <w:r w:rsidRPr="005F3126">
        <w:rPr>
          <w:color w:val="231F20"/>
          <w:spacing w:val="-4"/>
          <w:lang w:val="pt-BR"/>
        </w:rPr>
        <w:t xml:space="preserve"> </w:t>
      </w:r>
      <w:r w:rsidRPr="005F3126">
        <w:rPr>
          <w:color w:val="231F20"/>
          <w:lang w:val="pt-BR"/>
        </w:rPr>
        <w:t>como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cosméticos vendidos sem qualquer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restrição,</w:t>
      </w:r>
      <w:r w:rsidRPr="005F3126">
        <w:rPr>
          <w:color w:val="231F20"/>
          <w:spacing w:val="1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apesar dos riscos potenciais dos peróxidos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à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position w:val="-6"/>
          <w:lang w:val="pt-BR"/>
        </w:rPr>
        <w:t>saúde</w:t>
      </w:r>
      <w:r w:rsidRPr="005F3126">
        <w:rPr>
          <w:color w:val="231F20"/>
          <w:sz w:val="12"/>
          <w:lang w:val="pt-BR"/>
        </w:rPr>
        <w:t>1,7,20,22</w:t>
      </w:r>
      <w:r w:rsidRPr="005F3126">
        <w:rPr>
          <w:color w:val="231F20"/>
          <w:position w:val="-6"/>
          <w:lang w:val="pt-BR"/>
        </w:rPr>
        <w:t>.</w:t>
      </w:r>
    </w:p>
    <w:p w:rsidR="00790009" w:rsidRPr="005F3126" w:rsidRDefault="00A161CB">
      <w:pPr>
        <w:pStyle w:val="Corpodetexto"/>
        <w:spacing w:before="2" w:line="247" w:lineRule="auto"/>
        <w:jc w:val="both"/>
        <w:rPr>
          <w:lang w:val="pt-BR"/>
        </w:rPr>
      </w:pPr>
      <w:r w:rsidRPr="005F3126">
        <w:rPr>
          <w:color w:val="231F20"/>
          <w:spacing w:val="6"/>
          <w:lang w:val="pt-BR"/>
        </w:rPr>
        <w:t xml:space="preserve">Atualmente </w:t>
      </w:r>
      <w:r w:rsidRPr="005F3126">
        <w:rPr>
          <w:color w:val="231F20"/>
          <w:spacing w:val="4"/>
          <w:lang w:val="pt-BR"/>
        </w:rPr>
        <w:t xml:space="preserve">são </w:t>
      </w:r>
      <w:r w:rsidRPr="005F3126">
        <w:rPr>
          <w:color w:val="231F20"/>
          <w:spacing w:val="6"/>
          <w:lang w:val="pt-BR"/>
        </w:rPr>
        <w:t>preconizadas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spacing w:val="7"/>
          <w:lang w:val="pt-BR"/>
        </w:rPr>
        <w:t>diferentes</w:t>
      </w:r>
      <w:r w:rsidRPr="005F3126">
        <w:rPr>
          <w:color w:val="231F20"/>
          <w:spacing w:val="7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procedimentos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controle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sensibilida-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de dentária associada ao claramente</w:t>
      </w:r>
      <w:r w:rsidRPr="005F3126">
        <w:rPr>
          <w:color w:val="231F20"/>
          <w:spacing w:val="61"/>
          <w:lang w:val="pt-BR"/>
        </w:rPr>
        <w:t xml:space="preserve"> </w:t>
      </w:r>
      <w:r w:rsidRPr="005F3126">
        <w:rPr>
          <w:color w:val="231F20"/>
          <w:lang w:val="pt-BR"/>
        </w:rPr>
        <w:t>dental.</w:t>
      </w:r>
      <w:r w:rsidRPr="005F3126">
        <w:rPr>
          <w:color w:val="231F20"/>
          <w:spacing w:val="2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Compostos diferentes foram adicionados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nos</w:t>
      </w:r>
      <w:r w:rsidRPr="005F3126">
        <w:rPr>
          <w:color w:val="231F20"/>
          <w:w w:val="77"/>
          <w:lang w:val="pt-BR"/>
        </w:rPr>
        <w:t xml:space="preserve"> </w:t>
      </w:r>
      <w:r w:rsidRPr="005F3126">
        <w:rPr>
          <w:color w:val="231F20"/>
          <w:lang w:val="pt-BR"/>
        </w:rPr>
        <w:t>géis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clareamento,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nos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dentifrícios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nos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geis</w:t>
      </w:r>
      <w:r w:rsidRPr="005F3126">
        <w:rPr>
          <w:color w:val="231F20"/>
          <w:w w:val="89"/>
          <w:lang w:val="pt-BR"/>
        </w:rPr>
        <w:t xml:space="preserve"> </w:t>
      </w:r>
      <w:r w:rsidRPr="005F3126">
        <w:rPr>
          <w:color w:val="231F20"/>
          <w:w w:val="90"/>
          <w:lang w:val="pt-BR"/>
        </w:rPr>
        <w:t>dessensibilizantes,</w:t>
      </w:r>
      <w:r w:rsidRPr="005F3126">
        <w:rPr>
          <w:color w:val="231F20"/>
          <w:spacing w:val="-2"/>
          <w:w w:val="90"/>
          <w:lang w:val="pt-BR"/>
        </w:rPr>
        <w:t xml:space="preserve"> </w:t>
      </w:r>
      <w:r w:rsidRPr="005F3126">
        <w:rPr>
          <w:color w:val="231F20"/>
          <w:w w:val="90"/>
          <w:lang w:val="pt-BR"/>
        </w:rPr>
        <w:t>alguns</w:t>
      </w:r>
      <w:r w:rsidRPr="005F3126">
        <w:rPr>
          <w:color w:val="231F20"/>
          <w:spacing w:val="-4"/>
          <w:w w:val="90"/>
          <w:lang w:val="pt-BR"/>
        </w:rPr>
        <w:t xml:space="preserve"> </w:t>
      </w:r>
      <w:r w:rsidRPr="005F3126">
        <w:rPr>
          <w:color w:val="231F20"/>
          <w:w w:val="90"/>
          <w:lang w:val="pt-BR"/>
        </w:rPr>
        <w:t>desses</w:t>
      </w:r>
      <w:r w:rsidRPr="005F3126">
        <w:rPr>
          <w:color w:val="231F20"/>
          <w:spacing w:val="-4"/>
          <w:w w:val="90"/>
          <w:lang w:val="pt-BR"/>
        </w:rPr>
        <w:t xml:space="preserve"> </w:t>
      </w:r>
      <w:r w:rsidRPr="005F3126">
        <w:rPr>
          <w:color w:val="231F20"/>
          <w:w w:val="90"/>
          <w:lang w:val="pt-BR"/>
        </w:rPr>
        <w:t>agentes</w:t>
      </w:r>
      <w:r w:rsidRPr="005F3126">
        <w:rPr>
          <w:color w:val="231F20"/>
          <w:spacing w:val="-4"/>
          <w:w w:val="90"/>
          <w:lang w:val="pt-BR"/>
        </w:rPr>
        <w:t xml:space="preserve"> </w:t>
      </w:r>
      <w:r w:rsidRPr="005F3126">
        <w:rPr>
          <w:color w:val="231F20"/>
          <w:w w:val="90"/>
          <w:lang w:val="pt-BR"/>
        </w:rPr>
        <w:t>são</w:t>
      </w:r>
      <w:r w:rsidRPr="005F3126">
        <w:rPr>
          <w:color w:val="231F20"/>
          <w:spacing w:val="-4"/>
          <w:w w:val="90"/>
          <w:lang w:val="pt-BR"/>
        </w:rPr>
        <w:t xml:space="preserve"> </w:t>
      </w:r>
      <w:r w:rsidRPr="005F3126">
        <w:rPr>
          <w:color w:val="231F20"/>
          <w:w w:val="90"/>
          <w:lang w:val="pt-BR"/>
        </w:rPr>
        <w:t>os</w:t>
      </w:r>
      <w:r w:rsidRPr="005F3126">
        <w:rPr>
          <w:color w:val="231F20"/>
          <w:spacing w:val="-54"/>
          <w:w w:val="90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nitratos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potássio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adicionado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flúor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fosfato</w:t>
      </w:r>
      <w:r w:rsidRPr="005F3126">
        <w:rPr>
          <w:color w:val="231F20"/>
          <w:spacing w:val="-3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cálcio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amorfo,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foram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identificados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como</w:t>
      </w:r>
      <w:r w:rsidRPr="005F3126">
        <w:rPr>
          <w:color w:val="231F20"/>
          <w:spacing w:val="-2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agentes capazes de diminuir a</w:t>
      </w:r>
      <w:r w:rsidRPr="005F3126">
        <w:rPr>
          <w:color w:val="231F20"/>
          <w:spacing w:val="6"/>
          <w:lang w:val="pt-BR"/>
        </w:rPr>
        <w:t xml:space="preserve"> </w:t>
      </w:r>
      <w:r w:rsidRPr="005F3126">
        <w:rPr>
          <w:color w:val="231F20"/>
          <w:lang w:val="pt-BR"/>
        </w:rPr>
        <w:t>sensibilidade</w:t>
      </w:r>
      <w:r w:rsidRPr="005F3126">
        <w:rPr>
          <w:color w:val="231F20"/>
          <w:spacing w:val="2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dentária</w:t>
      </w:r>
      <w:r w:rsidRPr="005F3126">
        <w:rPr>
          <w:color w:val="231F20"/>
          <w:position w:val="7"/>
          <w:sz w:val="12"/>
          <w:lang w:val="pt-BR"/>
        </w:rPr>
        <w:t>13,14</w:t>
      </w:r>
      <w:r w:rsidRPr="005F3126">
        <w:rPr>
          <w:color w:val="231F20"/>
          <w:lang w:val="pt-BR"/>
        </w:rPr>
        <w:t>, sem no entanto, comprometer</w:t>
      </w:r>
      <w:r w:rsidRPr="005F3126">
        <w:rPr>
          <w:color w:val="231F20"/>
          <w:spacing w:val="50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eficácia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tratamento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clareador</w:t>
      </w:r>
      <w:r w:rsidRPr="005F3126">
        <w:rPr>
          <w:color w:val="231F20"/>
          <w:position w:val="7"/>
          <w:sz w:val="12"/>
          <w:lang w:val="pt-BR"/>
        </w:rPr>
        <w:t>2</w:t>
      </w:r>
      <w:r w:rsidRPr="005F3126">
        <w:rPr>
          <w:color w:val="231F20"/>
          <w:lang w:val="pt-BR"/>
        </w:rPr>
        <w:t>.</w:t>
      </w:r>
    </w:p>
    <w:p w:rsidR="00790009" w:rsidRPr="005F3126" w:rsidRDefault="00790009">
      <w:pPr>
        <w:spacing w:before="6"/>
        <w:rPr>
          <w:rFonts w:ascii="Arial" w:eastAsia="Arial" w:hAnsi="Arial" w:cs="Arial"/>
          <w:lang w:val="pt-BR"/>
        </w:rPr>
      </w:pPr>
    </w:p>
    <w:p w:rsidR="00790009" w:rsidRPr="005F3126" w:rsidRDefault="00A161CB">
      <w:pPr>
        <w:pStyle w:val="Ttulo3"/>
        <w:ind w:left="1417"/>
        <w:rPr>
          <w:b w:val="0"/>
          <w:bCs w:val="0"/>
          <w:lang w:val="pt-BR"/>
        </w:rPr>
      </w:pPr>
      <w:r w:rsidRPr="005F3126">
        <w:rPr>
          <w:color w:val="231F20"/>
          <w:w w:val="95"/>
          <w:lang w:val="pt-BR"/>
        </w:rPr>
        <w:t>Agentes</w:t>
      </w:r>
      <w:r w:rsidRPr="005F3126">
        <w:rPr>
          <w:color w:val="231F20"/>
          <w:spacing w:val="-3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dessensibilzantes</w:t>
      </w:r>
      <w:r w:rsidRPr="005F3126">
        <w:rPr>
          <w:color w:val="231F20"/>
          <w:spacing w:val="-3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nos</w:t>
      </w:r>
      <w:r w:rsidRPr="005F3126">
        <w:rPr>
          <w:color w:val="231F20"/>
          <w:spacing w:val="-3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dentifrícios</w:t>
      </w:r>
    </w:p>
    <w:p w:rsidR="00790009" w:rsidRPr="005F3126" w:rsidRDefault="00A161CB">
      <w:pPr>
        <w:pStyle w:val="Corpodetexto"/>
        <w:spacing w:before="5" w:line="247" w:lineRule="auto"/>
        <w:jc w:val="both"/>
        <w:rPr>
          <w:lang w:val="pt-BR"/>
        </w:rPr>
      </w:pPr>
      <w:r w:rsidRPr="005F3126">
        <w:rPr>
          <w:color w:val="231F20"/>
          <w:w w:val="95"/>
          <w:lang w:val="pt-BR"/>
        </w:rPr>
        <w:t>Segundo</w:t>
      </w:r>
      <w:r w:rsidRPr="005F3126">
        <w:rPr>
          <w:color w:val="231F20"/>
          <w:spacing w:val="-1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Margeas</w:t>
      </w:r>
      <w:r w:rsidRPr="005F3126">
        <w:rPr>
          <w:color w:val="231F20"/>
          <w:w w:val="95"/>
          <w:position w:val="7"/>
          <w:sz w:val="12"/>
          <w:lang w:val="pt-BR"/>
        </w:rPr>
        <w:t>26</w:t>
      </w:r>
      <w:r w:rsidRPr="005F3126">
        <w:rPr>
          <w:color w:val="231F20"/>
          <w:spacing w:val="-4"/>
          <w:w w:val="95"/>
          <w:position w:val="7"/>
          <w:sz w:val="12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(2007)</w:t>
      </w:r>
      <w:r w:rsidRPr="005F3126">
        <w:rPr>
          <w:color w:val="231F20"/>
          <w:spacing w:val="-1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não</w:t>
      </w:r>
      <w:r w:rsidRPr="005F3126">
        <w:rPr>
          <w:color w:val="231F20"/>
          <w:spacing w:val="-1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é</w:t>
      </w:r>
      <w:r w:rsidRPr="005F3126">
        <w:rPr>
          <w:color w:val="231F20"/>
          <w:spacing w:val="-1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geralmente</w:t>
      </w:r>
      <w:r w:rsidRPr="005F3126">
        <w:rPr>
          <w:color w:val="231F20"/>
          <w:w w:val="94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necessário</w:t>
      </w:r>
      <w:r w:rsidRPr="005F3126">
        <w:rPr>
          <w:color w:val="231F20"/>
          <w:spacing w:val="-1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cessar</w:t>
      </w:r>
      <w:r w:rsidRPr="005F3126">
        <w:rPr>
          <w:color w:val="231F20"/>
          <w:spacing w:val="-1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o</w:t>
      </w:r>
      <w:r w:rsidRPr="005F3126">
        <w:rPr>
          <w:color w:val="231F20"/>
          <w:spacing w:val="-1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tratamento</w:t>
      </w:r>
      <w:r w:rsidRPr="005F3126">
        <w:rPr>
          <w:color w:val="231F20"/>
          <w:spacing w:val="-2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em</w:t>
      </w:r>
      <w:r w:rsidRPr="005F3126">
        <w:rPr>
          <w:color w:val="231F20"/>
          <w:spacing w:val="-1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caso</w:t>
      </w:r>
      <w:r w:rsidRPr="005F3126">
        <w:rPr>
          <w:color w:val="231F20"/>
          <w:spacing w:val="-1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</w:t>
      </w:r>
      <w:r w:rsidRPr="005F3126">
        <w:rPr>
          <w:color w:val="231F20"/>
          <w:spacing w:val="-1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sen-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sibilidade. Pode-se evitar ou reduzir o</w:t>
      </w:r>
      <w:r w:rsidRPr="005F3126">
        <w:rPr>
          <w:color w:val="231F20"/>
          <w:spacing w:val="36"/>
          <w:lang w:val="pt-BR"/>
        </w:rPr>
        <w:t xml:space="preserve"> </w:t>
      </w:r>
      <w:r w:rsidRPr="005F3126">
        <w:rPr>
          <w:color w:val="231F20"/>
          <w:lang w:val="pt-BR"/>
        </w:rPr>
        <w:t>efeito</w:t>
      </w:r>
      <w:r w:rsidRPr="005F3126">
        <w:rPr>
          <w:color w:val="231F20"/>
          <w:w w:val="96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adverso usando dentifrícios dessensibilizantes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contendo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5%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nitrato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potássio,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seus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íons</w:t>
      </w:r>
      <w:r w:rsidRPr="005F3126">
        <w:rPr>
          <w:color w:val="231F20"/>
          <w:w w:val="92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penetram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comprimento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dos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túbulos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dentina</w:t>
      </w:r>
      <w:r w:rsidRPr="005F3126">
        <w:rPr>
          <w:color w:val="231F20"/>
          <w:spacing w:val="-3"/>
          <w:w w:val="96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 despolarizam os sensores nervosos</w:t>
      </w:r>
      <w:r w:rsidRPr="005F3126">
        <w:rPr>
          <w:color w:val="231F20"/>
          <w:spacing w:val="46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localiza-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dos entre a dentina e a polpa,</w:t>
      </w:r>
      <w:r w:rsidRPr="005F3126">
        <w:rPr>
          <w:color w:val="231F20"/>
          <w:spacing w:val="-5"/>
          <w:lang w:val="pt-BR"/>
        </w:rPr>
        <w:t xml:space="preserve"> </w:t>
      </w:r>
      <w:r w:rsidRPr="005F3126">
        <w:rPr>
          <w:color w:val="231F20"/>
          <w:lang w:val="pt-BR"/>
        </w:rPr>
        <w:t>interrompendo</w:t>
      </w:r>
      <w:r w:rsidRPr="005F3126">
        <w:rPr>
          <w:color w:val="231F20"/>
          <w:w w:val="97"/>
          <w:lang w:val="pt-BR"/>
        </w:rPr>
        <w:t xml:space="preserve"> </w:t>
      </w:r>
      <w:r w:rsidRPr="005F3126">
        <w:rPr>
          <w:color w:val="231F20"/>
          <w:lang w:val="pt-BR"/>
        </w:rPr>
        <w:t>a transmissão de impulsos nervosos.</w:t>
      </w:r>
      <w:r w:rsidRPr="005F3126">
        <w:rPr>
          <w:color w:val="231F20"/>
          <w:spacing w:val="40"/>
          <w:lang w:val="pt-BR"/>
        </w:rPr>
        <w:t xml:space="preserve"> </w:t>
      </w:r>
      <w:r w:rsidRPr="005F3126">
        <w:rPr>
          <w:color w:val="231F20"/>
          <w:spacing w:val="2"/>
          <w:lang w:val="pt-BR"/>
        </w:rPr>
        <w:t>Muitos</w:t>
      </w:r>
      <w:r w:rsidRPr="005F3126">
        <w:rPr>
          <w:color w:val="231F20"/>
          <w:spacing w:val="2"/>
          <w:w w:val="9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dessensibilizantes contendo nitrato de</w:t>
      </w:r>
      <w:r w:rsidRPr="005F3126">
        <w:rPr>
          <w:color w:val="231F20"/>
          <w:spacing w:val="-1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potássio</w:t>
      </w:r>
      <w:r w:rsidRPr="005F3126">
        <w:rPr>
          <w:color w:val="231F20"/>
          <w:spacing w:val="-1"/>
          <w:w w:val="92"/>
          <w:lang w:val="pt-BR"/>
        </w:rPr>
        <w:t xml:space="preserve"> </w:t>
      </w:r>
      <w:r w:rsidRPr="005F3126">
        <w:rPr>
          <w:color w:val="231F20"/>
          <w:lang w:val="pt-BR"/>
        </w:rPr>
        <w:t>também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apresentam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flúor,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pode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possibilitar</w:t>
      </w:r>
      <w:r w:rsidRPr="005F3126">
        <w:rPr>
          <w:color w:val="231F20"/>
          <w:spacing w:val="-1"/>
          <w:w w:val="97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obliteração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dos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túbulos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reduzir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ainda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mais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o estímulo doloroso. Desta forma, durante</w:t>
      </w:r>
      <w:r w:rsidRPr="005F3126">
        <w:rPr>
          <w:color w:val="231F20"/>
          <w:spacing w:val="30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preparo do paciente para o clareamento,</w:t>
      </w:r>
      <w:r w:rsidRPr="005F3126">
        <w:rPr>
          <w:color w:val="231F20"/>
          <w:spacing w:val="50"/>
          <w:lang w:val="pt-BR"/>
        </w:rPr>
        <w:t xml:space="preserve"> </w:t>
      </w:r>
      <w:r w:rsidRPr="005F3126">
        <w:rPr>
          <w:color w:val="231F20"/>
          <w:lang w:val="pt-BR"/>
        </w:rPr>
        <w:t>so-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licitar que o mesmo escove seus dentes</w:t>
      </w:r>
      <w:r w:rsidRPr="005F3126">
        <w:rPr>
          <w:color w:val="231F20"/>
          <w:spacing w:val="-2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4"/>
          <w:lang w:val="pt-BR"/>
        </w:rPr>
        <w:t xml:space="preserve">dentifrício dessensibilizante </w:t>
      </w:r>
      <w:r w:rsidRPr="005F3126">
        <w:rPr>
          <w:color w:val="231F20"/>
          <w:lang w:val="pt-BR"/>
        </w:rPr>
        <w:t xml:space="preserve">é </w:t>
      </w:r>
      <w:r w:rsidRPr="005F3126">
        <w:rPr>
          <w:color w:val="231F20"/>
          <w:spacing w:val="3"/>
          <w:lang w:val="pt-BR"/>
        </w:rPr>
        <w:t>uma</w:t>
      </w:r>
      <w:r w:rsidRPr="005F3126">
        <w:rPr>
          <w:color w:val="231F20"/>
          <w:spacing w:val="45"/>
          <w:lang w:val="pt-BR"/>
        </w:rPr>
        <w:t xml:space="preserve"> </w:t>
      </w:r>
      <w:r w:rsidRPr="005F3126">
        <w:rPr>
          <w:color w:val="231F20"/>
          <w:spacing w:val="5"/>
          <w:lang w:val="pt-BR"/>
        </w:rPr>
        <w:t>simples</w:t>
      </w:r>
      <w:r w:rsidRPr="005F3126">
        <w:rPr>
          <w:color w:val="231F20"/>
          <w:spacing w:val="5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solução clinicamente comprovada, que</w:t>
      </w:r>
      <w:r w:rsidRPr="005F3126">
        <w:rPr>
          <w:color w:val="231F20"/>
          <w:spacing w:val="32"/>
          <w:lang w:val="pt-BR"/>
        </w:rPr>
        <w:t xml:space="preserve"> </w:t>
      </w:r>
      <w:r w:rsidRPr="005F3126">
        <w:rPr>
          <w:color w:val="231F20"/>
          <w:lang w:val="pt-BR"/>
        </w:rPr>
        <w:t>pode</w:t>
      </w:r>
      <w:r w:rsidRPr="005F3126">
        <w:rPr>
          <w:color w:val="231F20"/>
          <w:w w:val="95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reduzir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sensibilidade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pós-operatória.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Haywood</w:t>
      </w:r>
      <w:r w:rsidRPr="005F3126">
        <w:rPr>
          <w:color w:val="231F20"/>
          <w:spacing w:val="-3"/>
          <w:w w:val="99"/>
          <w:lang w:val="pt-BR"/>
        </w:rPr>
        <w:t xml:space="preserve"> </w:t>
      </w:r>
      <w:r w:rsidRPr="005F3126">
        <w:rPr>
          <w:color w:val="231F20"/>
          <w:lang w:val="pt-BR"/>
        </w:rPr>
        <w:t>et al.</w:t>
      </w:r>
      <w:r w:rsidRPr="005F3126">
        <w:rPr>
          <w:color w:val="231F20"/>
          <w:position w:val="7"/>
          <w:sz w:val="12"/>
          <w:lang w:val="pt-BR"/>
        </w:rPr>
        <w:t xml:space="preserve">18 </w:t>
      </w:r>
      <w:r w:rsidRPr="005F3126">
        <w:rPr>
          <w:color w:val="231F20"/>
          <w:lang w:val="pt-BR"/>
        </w:rPr>
        <w:t>(2005), em seu estudo</w:t>
      </w:r>
      <w:r w:rsidRPr="005F3126">
        <w:rPr>
          <w:color w:val="231F20"/>
          <w:spacing w:val="26"/>
          <w:lang w:val="pt-BR"/>
        </w:rPr>
        <w:t xml:space="preserve"> </w:t>
      </w:r>
      <w:r w:rsidRPr="005F3126">
        <w:rPr>
          <w:color w:val="231F20"/>
          <w:lang w:val="pt-BR"/>
        </w:rPr>
        <w:t>demonstraram</w:t>
      </w:r>
      <w:r w:rsidRPr="005F3126">
        <w:rPr>
          <w:color w:val="231F20"/>
          <w:w w:val="94"/>
          <w:lang w:val="pt-BR"/>
        </w:rPr>
        <w:t xml:space="preserve"> </w:t>
      </w:r>
      <w:r w:rsidRPr="005F3126">
        <w:rPr>
          <w:color w:val="231F20"/>
          <w:lang w:val="pt-BR"/>
        </w:rPr>
        <w:t>que pacientes que escovaram os dentes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dentifrício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contendo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5%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nitrato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potássio</w:t>
      </w:r>
      <w:r w:rsidRPr="005F3126">
        <w:rPr>
          <w:color w:val="231F20"/>
          <w:spacing w:val="-1"/>
          <w:w w:val="92"/>
          <w:lang w:val="pt-BR"/>
        </w:rPr>
        <w:t xml:space="preserve"> </w:t>
      </w:r>
      <w:r w:rsidRPr="005F3126">
        <w:rPr>
          <w:color w:val="231F20"/>
          <w:lang w:val="pt-BR"/>
        </w:rPr>
        <w:t>duas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vezes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diariamente,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2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semanas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antes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2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semanas depois do clareamento de</w:t>
      </w:r>
      <w:r w:rsidRPr="005F3126">
        <w:rPr>
          <w:color w:val="231F20"/>
          <w:spacing w:val="6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consultório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experimentavam significativa redução da</w:t>
      </w:r>
      <w:r w:rsidRPr="005F3126">
        <w:rPr>
          <w:color w:val="231F20"/>
          <w:spacing w:val="-14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sensi-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bilidade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comparados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grupo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contole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que</w:t>
      </w:r>
      <w:r w:rsidRPr="005F3126">
        <w:rPr>
          <w:color w:val="231F20"/>
          <w:spacing w:val="-1"/>
          <w:w w:val="9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usava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um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dentífricio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regular.</w:t>
      </w:r>
    </w:p>
    <w:p w:rsidR="00790009" w:rsidRPr="005F3126" w:rsidRDefault="00A161CB">
      <w:pPr>
        <w:pStyle w:val="Corpodetexto"/>
        <w:spacing w:line="247" w:lineRule="auto"/>
        <w:ind w:right="3"/>
        <w:jc w:val="both"/>
        <w:rPr>
          <w:lang w:val="pt-BR"/>
        </w:rPr>
      </w:pPr>
      <w:r w:rsidRPr="005F3126">
        <w:rPr>
          <w:color w:val="231F20"/>
          <w:w w:val="95"/>
          <w:lang w:val="pt-BR"/>
        </w:rPr>
        <w:t>Entretanto, Thiesen</w:t>
      </w:r>
      <w:r w:rsidRPr="005F3126">
        <w:rPr>
          <w:color w:val="231F20"/>
          <w:w w:val="95"/>
          <w:position w:val="7"/>
          <w:sz w:val="12"/>
          <w:lang w:val="pt-BR"/>
        </w:rPr>
        <w:t xml:space="preserve">27 </w:t>
      </w:r>
      <w:r w:rsidRPr="005F3126">
        <w:rPr>
          <w:color w:val="231F20"/>
          <w:w w:val="95"/>
          <w:lang w:val="pt-BR"/>
        </w:rPr>
        <w:t>(2012) obteve</w:t>
      </w:r>
      <w:r w:rsidRPr="005F3126">
        <w:rPr>
          <w:color w:val="231F20"/>
          <w:spacing w:val="3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resulta-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dos</w:t>
      </w:r>
      <w:r w:rsidRPr="005F3126">
        <w:rPr>
          <w:color w:val="231F20"/>
          <w:spacing w:val="-43"/>
          <w:lang w:val="pt-BR"/>
        </w:rPr>
        <w:t xml:space="preserve"> </w:t>
      </w:r>
      <w:r w:rsidRPr="005F3126">
        <w:rPr>
          <w:color w:val="231F20"/>
          <w:lang w:val="pt-BR"/>
        </w:rPr>
        <w:t>semelhantes</w:t>
      </w:r>
      <w:r w:rsidRPr="005F3126">
        <w:rPr>
          <w:color w:val="231F20"/>
          <w:spacing w:val="-43"/>
          <w:lang w:val="pt-BR"/>
        </w:rPr>
        <w:t xml:space="preserve"> </w:t>
      </w:r>
      <w:r w:rsidRPr="005F3126">
        <w:rPr>
          <w:color w:val="231F20"/>
          <w:lang w:val="pt-BR"/>
        </w:rPr>
        <w:t>ao</w:t>
      </w:r>
      <w:r w:rsidRPr="005F3126">
        <w:rPr>
          <w:color w:val="231F20"/>
          <w:spacing w:val="-43"/>
          <w:lang w:val="pt-BR"/>
        </w:rPr>
        <w:t xml:space="preserve"> </w:t>
      </w:r>
      <w:r w:rsidRPr="005F3126">
        <w:rPr>
          <w:color w:val="231F20"/>
          <w:lang w:val="pt-BR"/>
        </w:rPr>
        <w:t>avaliar</w:t>
      </w:r>
      <w:r w:rsidRPr="005F3126">
        <w:rPr>
          <w:color w:val="231F20"/>
          <w:spacing w:val="-43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43"/>
          <w:lang w:val="pt-BR"/>
        </w:rPr>
        <w:t xml:space="preserve"> </w:t>
      </w:r>
      <w:r w:rsidRPr="005F3126">
        <w:rPr>
          <w:color w:val="231F20"/>
          <w:lang w:val="pt-BR"/>
        </w:rPr>
        <w:t>uso</w:t>
      </w:r>
      <w:r w:rsidRPr="005F3126">
        <w:rPr>
          <w:color w:val="231F20"/>
          <w:spacing w:val="-43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43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dentifrícios</w:t>
      </w:r>
      <w:r w:rsidRPr="005F3126">
        <w:rPr>
          <w:color w:val="231F20"/>
          <w:spacing w:val="-1"/>
          <w:w w:val="97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dessensibilizantes antes e após as sessões</w:t>
      </w:r>
      <w:r w:rsidRPr="005F3126">
        <w:rPr>
          <w:color w:val="231F20"/>
          <w:spacing w:val="4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</w:t>
      </w:r>
      <w:r w:rsidRPr="005F3126">
        <w:rPr>
          <w:color w:val="231F20"/>
          <w:w w:val="93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clareamento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dental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consultório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na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eliminação</w:t>
      </w:r>
      <w:r w:rsidRPr="005F3126">
        <w:rPr>
          <w:color w:val="231F20"/>
          <w:spacing w:val="-3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ou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redução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sensibilidade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dental.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Quarenta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cinco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sujeitos,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divididos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três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grupos,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partici-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param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deste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estudo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clínico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tipo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duplo-cego</w:t>
      </w:r>
    </w:p>
    <w:p w:rsidR="00790009" w:rsidRPr="005F3126" w:rsidRDefault="00A161CB">
      <w:pPr>
        <w:pStyle w:val="Corpodetexto"/>
        <w:spacing w:before="59" w:line="247" w:lineRule="auto"/>
        <w:ind w:left="235" w:right="1981" w:firstLine="0"/>
        <w:jc w:val="both"/>
        <w:rPr>
          <w:lang w:val="pt-BR"/>
        </w:rPr>
      </w:pPr>
      <w:r w:rsidRPr="005F3126">
        <w:rPr>
          <w:lang w:val="pt-BR"/>
        </w:rPr>
        <w:br w:type="column"/>
      </w:r>
      <w:r w:rsidRPr="005F3126">
        <w:rPr>
          <w:color w:val="231F20"/>
          <w:lang w:val="pt-BR"/>
        </w:rPr>
        <w:lastRenderedPageBreak/>
        <w:t>randomizado.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participantes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foram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divididos</w:t>
      </w:r>
      <w:r w:rsidRPr="005F3126">
        <w:rPr>
          <w:color w:val="231F20"/>
          <w:spacing w:val="-1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aleatoriamente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em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3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diferentes</w:t>
      </w:r>
      <w:r w:rsidRPr="005F3126">
        <w:rPr>
          <w:color w:val="231F20"/>
          <w:spacing w:val="-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grupos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antes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do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 xml:space="preserve">clareamento no consultório: Colgate </w:t>
      </w:r>
      <w:r w:rsidRPr="005F3126">
        <w:rPr>
          <w:color w:val="231F20"/>
          <w:spacing w:val="-7"/>
          <w:lang w:val="pt-BR"/>
        </w:rPr>
        <w:t>Total</w:t>
      </w:r>
      <w:r w:rsidRPr="005F3126">
        <w:rPr>
          <w:color w:val="231F20"/>
          <w:spacing w:val="46"/>
          <w:lang w:val="pt-BR"/>
        </w:rPr>
        <w:t xml:space="preserve"> </w:t>
      </w:r>
      <w:r w:rsidRPr="005F3126">
        <w:rPr>
          <w:color w:val="231F20"/>
          <w:lang w:val="pt-BR"/>
        </w:rPr>
        <w:t>12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(CT)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fluoreto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sódio,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Colgate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Sensitive</w:t>
      </w:r>
      <w:r w:rsidRPr="005F3126">
        <w:rPr>
          <w:color w:val="231F20"/>
          <w:w w:val="91"/>
          <w:lang w:val="pt-BR"/>
        </w:rPr>
        <w:t xml:space="preserve"> </w:t>
      </w:r>
      <w:r w:rsidRPr="005F3126">
        <w:rPr>
          <w:color w:val="231F20"/>
          <w:lang w:val="pt-BR"/>
        </w:rPr>
        <w:t>Pro-Alívio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(CS)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monofluorfosfato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sódio</w:t>
      </w:r>
      <w:r w:rsidRPr="005F3126">
        <w:rPr>
          <w:color w:val="231F20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à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base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arginina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carbonato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cálcio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Sen-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sodyne Pró-Esmalte (SP) com fluoreto de</w:t>
      </w:r>
      <w:r w:rsidRPr="005F3126">
        <w:rPr>
          <w:color w:val="231F20"/>
          <w:spacing w:val="-2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sódio</w:t>
      </w:r>
      <w:r w:rsidRPr="005F3126">
        <w:rPr>
          <w:color w:val="231F20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à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base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nitrato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potássio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5%,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escovando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3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vezes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ao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dia,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15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dias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antes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procedimento.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escala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visual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analógica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spacing w:val="-6"/>
          <w:lang w:val="pt-BR"/>
        </w:rPr>
        <w:t>(EVA)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foi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utilizada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1"/>
          <w:w w:val="92"/>
          <w:lang w:val="pt-BR"/>
        </w:rPr>
        <w:t xml:space="preserve"> </w:t>
      </w:r>
      <w:r w:rsidRPr="005F3126">
        <w:rPr>
          <w:color w:val="231F20"/>
          <w:lang w:val="pt-BR"/>
        </w:rPr>
        <w:t>avaliar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sensibilidade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dental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após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as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sessões</w:t>
      </w:r>
      <w:r w:rsidRPr="005F3126">
        <w:rPr>
          <w:color w:val="231F20"/>
          <w:w w:val="83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clareamento.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Duas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sessões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agente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composto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por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peróxido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hidro-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gênio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35%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(Whiteness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HP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Blue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Calcium)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foram</w:t>
      </w:r>
      <w:r w:rsidRPr="005F3126">
        <w:rPr>
          <w:color w:val="231F20"/>
          <w:w w:val="96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realizadas</w:t>
      </w:r>
      <w:r w:rsidRPr="005F3126">
        <w:rPr>
          <w:color w:val="231F20"/>
          <w:spacing w:val="-2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para</w:t>
      </w:r>
      <w:r w:rsidRPr="005F3126">
        <w:rPr>
          <w:color w:val="231F20"/>
          <w:spacing w:val="-2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cada</w:t>
      </w:r>
      <w:r w:rsidRPr="005F3126">
        <w:rPr>
          <w:color w:val="231F20"/>
          <w:spacing w:val="-2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paciente</w:t>
      </w:r>
      <w:r w:rsidRPr="005F3126">
        <w:rPr>
          <w:color w:val="231F20"/>
          <w:spacing w:val="-2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com</w:t>
      </w:r>
      <w:r w:rsidRPr="005F3126">
        <w:rPr>
          <w:color w:val="231F20"/>
          <w:spacing w:val="-2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uma</w:t>
      </w:r>
      <w:r w:rsidRPr="005F3126">
        <w:rPr>
          <w:color w:val="231F20"/>
          <w:spacing w:val="-20"/>
          <w:w w:val="95"/>
          <w:lang w:val="pt-BR"/>
        </w:rPr>
        <w:t xml:space="preserve"> </w:t>
      </w:r>
      <w:r w:rsidRPr="005F3126">
        <w:rPr>
          <w:color w:val="231F20"/>
          <w:spacing w:val="-2"/>
          <w:w w:val="95"/>
          <w:lang w:val="pt-BR"/>
        </w:rPr>
        <w:t>semana</w:t>
      </w:r>
      <w:r w:rsidRPr="005F3126">
        <w:rPr>
          <w:color w:val="231F20"/>
          <w:spacing w:val="-1"/>
          <w:w w:val="90"/>
          <w:lang w:val="pt-BR"/>
        </w:rPr>
        <w:t xml:space="preserve"> </w:t>
      </w:r>
      <w:r w:rsidRPr="005F3126">
        <w:rPr>
          <w:color w:val="231F20"/>
          <w:lang w:val="pt-BR"/>
        </w:rPr>
        <w:t xml:space="preserve">de intervalo entre elas. </w:t>
      </w:r>
      <w:r w:rsidRPr="005F3126">
        <w:rPr>
          <w:color w:val="231F20"/>
          <w:spacing w:val="-5"/>
          <w:lang w:val="pt-BR"/>
        </w:rPr>
        <w:t xml:space="preserve">Também </w:t>
      </w:r>
      <w:r w:rsidRPr="005F3126">
        <w:rPr>
          <w:color w:val="231F20"/>
          <w:lang w:val="pt-BR"/>
        </w:rPr>
        <w:t>foi aferida</w:t>
      </w:r>
      <w:r w:rsidRPr="005F3126">
        <w:rPr>
          <w:color w:val="231F20"/>
          <w:spacing w:val="59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mudança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cor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auxílio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escala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Vitapan</w:t>
      </w:r>
      <w:r w:rsidRPr="005F3126">
        <w:rPr>
          <w:color w:val="231F20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Classical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determinar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se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influenciariam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na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efetividade do agente de clareamento.</w:t>
      </w:r>
      <w:r w:rsidRPr="005F3126">
        <w:rPr>
          <w:color w:val="231F20"/>
          <w:spacing w:val="5"/>
          <w:lang w:val="pt-BR"/>
        </w:rPr>
        <w:t xml:space="preserve"> </w:t>
      </w:r>
      <w:r w:rsidRPr="005F3126">
        <w:rPr>
          <w:color w:val="231F20"/>
          <w:lang w:val="pt-BR"/>
        </w:rPr>
        <w:t>Como</w:t>
      </w:r>
      <w:r w:rsidRPr="005F3126">
        <w:rPr>
          <w:color w:val="231F20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resultado o uso dos dentifrícios não afetou</w:t>
      </w:r>
      <w:r w:rsidRPr="005F3126">
        <w:rPr>
          <w:color w:val="231F20"/>
          <w:spacing w:val="51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eficácia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sensibilidade</w:t>
      </w:r>
      <w:r w:rsidRPr="005F3126">
        <w:rPr>
          <w:color w:val="231F20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dental houve diferença, demonstrando que</w:t>
      </w:r>
      <w:r w:rsidRPr="005F3126">
        <w:rPr>
          <w:color w:val="231F20"/>
          <w:spacing w:val="10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nitrato de potássio 5% foi mais efetivo na</w:t>
      </w:r>
      <w:r w:rsidRPr="005F3126">
        <w:rPr>
          <w:color w:val="231F20"/>
          <w:spacing w:val="40"/>
          <w:lang w:val="pt-BR"/>
        </w:rPr>
        <w:t xml:space="preserve"> </w:t>
      </w:r>
      <w:r w:rsidRPr="005F3126">
        <w:rPr>
          <w:color w:val="231F20"/>
          <w:lang w:val="pt-BR"/>
        </w:rPr>
        <w:t>re-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dução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sensibilidade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dental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percebida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pelos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pacientes em uma</w:t>
      </w:r>
      <w:r w:rsidRPr="005F3126">
        <w:rPr>
          <w:color w:val="231F20"/>
          <w:spacing w:val="-2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semana.</w:t>
      </w:r>
    </w:p>
    <w:p w:rsidR="00790009" w:rsidRPr="005F3126" w:rsidRDefault="00790009">
      <w:pPr>
        <w:spacing w:before="7"/>
        <w:rPr>
          <w:rFonts w:ascii="Arial" w:eastAsia="Arial" w:hAnsi="Arial" w:cs="Arial"/>
          <w:lang w:val="pt-BR"/>
        </w:rPr>
      </w:pPr>
    </w:p>
    <w:p w:rsidR="00790009" w:rsidRPr="005F3126" w:rsidRDefault="00A161CB">
      <w:pPr>
        <w:pStyle w:val="Ttulo3"/>
        <w:ind w:left="235"/>
        <w:jc w:val="both"/>
        <w:rPr>
          <w:b w:val="0"/>
          <w:bCs w:val="0"/>
          <w:lang w:val="pt-BR"/>
        </w:rPr>
      </w:pPr>
      <w:r w:rsidRPr="005F3126">
        <w:rPr>
          <w:color w:val="231F20"/>
          <w:w w:val="90"/>
          <w:lang w:val="pt-BR"/>
        </w:rPr>
        <w:t xml:space="preserve">Géis </w:t>
      </w:r>
      <w:r w:rsidRPr="005F3126">
        <w:rPr>
          <w:color w:val="231F20"/>
          <w:spacing w:val="6"/>
          <w:w w:val="90"/>
          <w:lang w:val="pt-BR"/>
        </w:rPr>
        <w:t xml:space="preserve"> </w:t>
      </w:r>
      <w:r w:rsidRPr="005F3126">
        <w:rPr>
          <w:color w:val="231F20"/>
          <w:w w:val="90"/>
          <w:lang w:val="pt-BR"/>
        </w:rPr>
        <w:t>dessensibilzantes</w:t>
      </w:r>
    </w:p>
    <w:p w:rsidR="00790009" w:rsidRPr="005F3126" w:rsidRDefault="00A161CB">
      <w:pPr>
        <w:pStyle w:val="Corpodetexto"/>
        <w:spacing w:before="5" w:line="247" w:lineRule="auto"/>
        <w:ind w:left="235" w:right="1981" w:firstLine="340"/>
        <w:jc w:val="both"/>
        <w:rPr>
          <w:lang w:val="pt-BR"/>
        </w:rPr>
      </w:pPr>
      <w:r w:rsidRPr="005F3126">
        <w:rPr>
          <w:color w:val="231F20"/>
          <w:spacing w:val="-12"/>
          <w:lang w:val="pt-BR"/>
        </w:rPr>
        <w:t>Tay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et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al.</w:t>
      </w:r>
      <w:r w:rsidRPr="005F3126">
        <w:rPr>
          <w:color w:val="231F20"/>
          <w:position w:val="7"/>
          <w:sz w:val="12"/>
          <w:lang w:val="pt-BR"/>
        </w:rPr>
        <w:t>28</w:t>
      </w:r>
      <w:r w:rsidRPr="005F3126">
        <w:rPr>
          <w:color w:val="231F20"/>
          <w:spacing w:val="-8"/>
          <w:position w:val="7"/>
          <w:sz w:val="12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(2009)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realizaram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um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estudo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para</w:t>
      </w:r>
      <w:r w:rsidRPr="005F3126">
        <w:rPr>
          <w:color w:val="231F20"/>
          <w:spacing w:val="-2"/>
          <w:w w:val="92"/>
          <w:lang w:val="pt-BR"/>
        </w:rPr>
        <w:t xml:space="preserve"> </w:t>
      </w:r>
      <w:r w:rsidRPr="005F3126">
        <w:rPr>
          <w:color w:val="231F20"/>
          <w:lang w:val="pt-BR"/>
        </w:rPr>
        <w:t>avaliar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se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uso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um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agente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dessensibilizante</w:t>
      </w:r>
      <w:r w:rsidRPr="005F3126">
        <w:rPr>
          <w:color w:val="231F20"/>
          <w:spacing w:val="-1"/>
          <w:w w:val="94"/>
          <w:lang w:val="pt-BR"/>
        </w:rPr>
        <w:t xml:space="preserve"> </w:t>
      </w:r>
      <w:r w:rsidRPr="005F3126">
        <w:rPr>
          <w:color w:val="231F20"/>
          <w:lang w:val="pt-BR"/>
        </w:rPr>
        <w:t>antes</w:t>
      </w:r>
      <w:r w:rsidRPr="005F3126">
        <w:rPr>
          <w:color w:val="231F20"/>
          <w:spacing w:val="-44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43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spacing w:val="-44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43"/>
          <w:lang w:val="pt-BR"/>
        </w:rPr>
        <w:t xml:space="preserve"> </w:t>
      </w:r>
      <w:r w:rsidRPr="005F3126">
        <w:rPr>
          <w:color w:val="231F20"/>
          <w:lang w:val="pt-BR"/>
        </w:rPr>
        <w:t>consultório</w:t>
      </w:r>
      <w:r w:rsidRPr="005F3126">
        <w:rPr>
          <w:color w:val="231F20"/>
          <w:spacing w:val="-44"/>
          <w:lang w:val="pt-BR"/>
        </w:rPr>
        <w:t xml:space="preserve"> </w:t>
      </w:r>
      <w:r w:rsidRPr="005F3126">
        <w:rPr>
          <w:color w:val="231F20"/>
          <w:lang w:val="pt-BR"/>
        </w:rPr>
        <w:t>diminuiria</w:t>
      </w:r>
      <w:r w:rsidRPr="005F3126">
        <w:rPr>
          <w:color w:val="231F20"/>
          <w:spacing w:val="-1"/>
          <w:w w:val="102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sensibilidade.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Durante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após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realização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clareamento de consultório com peróxido</w:t>
      </w:r>
      <w:r w:rsidRPr="005F3126">
        <w:rPr>
          <w:color w:val="231F20"/>
          <w:spacing w:val="59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hidrogênio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35%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(três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aplicações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15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minutos</w:t>
      </w:r>
      <w:r w:rsidRPr="005F3126">
        <w:rPr>
          <w:color w:val="231F20"/>
          <w:spacing w:val="-3"/>
          <w:w w:val="90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cada),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grupo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controle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foi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aplicado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um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gel</w:t>
      </w:r>
      <w:r w:rsidRPr="005F3126">
        <w:rPr>
          <w:color w:val="231F20"/>
          <w:spacing w:val="-2"/>
          <w:w w:val="94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placebo</w:t>
      </w:r>
      <w:r w:rsidRPr="005F3126">
        <w:rPr>
          <w:color w:val="231F20"/>
          <w:spacing w:val="-2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nas</w:t>
      </w:r>
      <w:r w:rsidRPr="005F3126">
        <w:rPr>
          <w:color w:val="231F20"/>
          <w:spacing w:val="-2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superfícies</w:t>
      </w:r>
      <w:r w:rsidRPr="005F3126">
        <w:rPr>
          <w:color w:val="231F20"/>
          <w:spacing w:val="-2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vestibulares</w:t>
      </w:r>
      <w:r w:rsidRPr="005F3126">
        <w:rPr>
          <w:color w:val="231F20"/>
          <w:spacing w:val="-2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</w:t>
      </w:r>
      <w:r w:rsidRPr="005F3126">
        <w:rPr>
          <w:color w:val="231F20"/>
          <w:spacing w:val="-2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todos</w:t>
      </w:r>
      <w:r w:rsidRPr="005F3126">
        <w:rPr>
          <w:color w:val="231F20"/>
          <w:spacing w:val="-2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os</w:t>
      </w:r>
      <w:r w:rsidRPr="005F3126">
        <w:rPr>
          <w:color w:val="231F20"/>
          <w:spacing w:val="-1"/>
          <w:w w:val="8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dentes,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sendo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deixado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repouso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por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10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minu-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tos.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Foi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aplicado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lang w:val="pt-BR"/>
        </w:rPr>
        <w:t>um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agente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dessensibilização</w:t>
      </w:r>
      <w:r w:rsidRPr="005F3126">
        <w:rPr>
          <w:color w:val="231F20"/>
          <w:spacing w:val="-3"/>
          <w:w w:val="94"/>
          <w:lang w:val="pt-BR"/>
        </w:rPr>
        <w:t xml:space="preserve"> </w:t>
      </w:r>
      <w:r w:rsidRPr="005F3126">
        <w:rPr>
          <w:color w:val="231F20"/>
          <w:lang w:val="pt-BR"/>
        </w:rPr>
        <w:t>(5%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nitrato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potássio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/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2%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fluoreto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sódio)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nos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dentes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dos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outros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15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participantes</w:t>
      </w:r>
      <w:r w:rsidRPr="005F3126">
        <w:rPr>
          <w:color w:val="231F20"/>
          <w:spacing w:val="-1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grupo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experimental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mesma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forma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descrita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controle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(placebo).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Este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mesmo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protocolo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foi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repetido,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uma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semana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depois.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-1"/>
          <w:w w:val="94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pacientes</w:t>
      </w:r>
      <w:r w:rsidRPr="005F3126">
        <w:rPr>
          <w:color w:val="231F20"/>
          <w:spacing w:val="-27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registraram</w:t>
      </w:r>
      <w:r w:rsidRPr="005F3126">
        <w:rPr>
          <w:color w:val="231F20"/>
          <w:spacing w:val="-28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sua</w:t>
      </w:r>
      <w:r w:rsidRPr="005F3126">
        <w:rPr>
          <w:color w:val="231F20"/>
          <w:spacing w:val="-28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sensibilidade</w:t>
      </w:r>
      <w:r w:rsidRPr="005F3126">
        <w:rPr>
          <w:color w:val="231F20"/>
          <w:spacing w:val="-28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dentária</w:t>
      </w:r>
      <w:r w:rsidRPr="005F3126">
        <w:rPr>
          <w:color w:val="231F20"/>
          <w:spacing w:val="-1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uma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escala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0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4.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autores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concluíram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utilização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um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gel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dessensibilização</w:t>
      </w:r>
      <w:r w:rsidRPr="005F3126">
        <w:rPr>
          <w:color w:val="231F20"/>
          <w:spacing w:val="-1"/>
          <w:w w:val="94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não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afetou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eficiência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do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branqueamento.</w:t>
      </w:r>
      <w:r w:rsidRPr="005F3126">
        <w:rPr>
          <w:color w:val="231F20"/>
          <w:spacing w:val="-14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Sete</w:t>
      </w:r>
      <w:r w:rsidRPr="005F3126">
        <w:rPr>
          <w:color w:val="231F20"/>
          <w:spacing w:val="-1"/>
          <w:w w:val="85"/>
          <w:lang w:val="pt-BR"/>
        </w:rPr>
        <w:t xml:space="preserve"> </w:t>
      </w:r>
      <w:r w:rsidRPr="005F3126">
        <w:rPr>
          <w:color w:val="231F20"/>
          <w:lang w:val="pt-BR"/>
        </w:rPr>
        <w:t>participantes (46,7%) no grupo</w:t>
      </w:r>
      <w:r w:rsidRPr="005F3126">
        <w:rPr>
          <w:color w:val="231F20"/>
          <w:spacing w:val="57"/>
          <w:lang w:val="pt-BR"/>
        </w:rPr>
        <w:t xml:space="preserve"> </w:t>
      </w:r>
      <w:r w:rsidRPr="005F3126">
        <w:rPr>
          <w:color w:val="231F20"/>
          <w:lang w:val="pt-BR"/>
        </w:rPr>
        <w:t>experimental</w:t>
      </w:r>
      <w:r w:rsidRPr="005F3126">
        <w:rPr>
          <w:color w:val="231F20"/>
          <w:spacing w:val="1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e 13 participantes (86,7%) no grupo</w:t>
      </w:r>
      <w:r w:rsidRPr="005F3126">
        <w:rPr>
          <w:color w:val="231F20"/>
          <w:spacing w:val="43"/>
          <w:lang w:val="pt-BR"/>
        </w:rPr>
        <w:t xml:space="preserve"> </w:t>
      </w:r>
      <w:r w:rsidRPr="005F3126">
        <w:rPr>
          <w:color w:val="231F20"/>
          <w:lang w:val="pt-BR"/>
        </w:rPr>
        <w:t>controle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experimentaram sensibilidade dentária. A</w:t>
      </w:r>
      <w:r w:rsidRPr="005F3126">
        <w:rPr>
          <w:color w:val="231F20"/>
          <w:spacing w:val="24"/>
          <w:lang w:val="pt-BR"/>
        </w:rPr>
        <w:t xml:space="preserve"> </w:t>
      </w:r>
      <w:r w:rsidRPr="005F3126">
        <w:rPr>
          <w:color w:val="231F20"/>
          <w:lang w:val="pt-BR"/>
        </w:rPr>
        <w:t>in-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 xml:space="preserve">tensidade </w:t>
      </w:r>
      <w:r w:rsidRPr="005F3126">
        <w:rPr>
          <w:color w:val="231F20"/>
          <w:w w:val="95"/>
          <w:lang w:val="pt-BR"/>
        </w:rPr>
        <w:t xml:space="preserve">da </w:t>
      </w:r>
      <w:r w:rsidRPr="005F3126">
        <w:rPr>
          <w:color w:val="231F20"/>
          <w:spacing w:val="-3"/>
          <w:w w:val="95"/>
          <w:lang w:val="pt-BR"/>
        </w:rPr>
        <w:t xml:space="preserve">sensibilidade </w:t>
      </w:r>
      <w:r w:rsidRPr="005F3126">
        <w:rPr>
          <w:color w:val="231F20"/>
          <w:w w:val="95"/>
          <w:lang w:val="pt-BR"/>
        </w:rPr>
        <w:t xml:space="preserve">foi </w:t>
      </w:r>
      <w:r w:rsidRPr="005F3126">
        <w:rPr>
          <w:color w:val="231F20"/>
          <w:spacing w:val="-3"/>
          <w:w w:val="95"/>
          <w:lang w:val="pt-BR"/>
        </w:rPr>
        <w:t>significativamente</w:t>
      </w:r>
      <w:r w:rsidRPr="005F3126">
        <w:rPr>
          <w:color w:val="231F20"/>
          <w:spacing w:val="-29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maior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participantes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grupo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controle.</w:t>
      </w:r>
      <w:r w:rsidRPr="005F3126">
        <w:rPr>
          <w:color w:val="231F20"/>
          <w:w w:val="99"/>
          <w:lang w:val="pt-BR"/>
        </w:rPr>
        <w:t xml:space="preserve"> </w:t>
      </w:r>
      <w:r w:rsidRPr="005F3126">
        <w:rPr>
          <w:color w:val="231F20"/>
          <w:lang w:val="pt-BR"/>
        </w:rPr>
        <w:t>Concluiu-se então que o uso de um gel</w:t>
      </w:r>
      <w:r w:rsidRPr="005F3126">
        <w:rPr>
          <w:color w:val="231F20"/>
          <w:spacing w:val="8"/>
          <w:lang w:val="pt-BR"/>
        </w:rPr>
        <w:t xml:space="preserve"> </w:t>
      </w:r>
      <w:r w:rsidRPr="005F3126">
        <w:rPr>
          <w:color w:val="231F20"/>
          <w:lang w:val="pt-BR"/>
        </w:rPr>
        <w:t>des-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sensibilizante</w:t>
      </w:r>
      <w:r w:rsidRPr="005F3126">
        <w:rPr>
          <w:color w:val="231F20"/>
          <w:spacing w:val="-9"/>
          <w:lang w:val="pt-BR"/>
        </w:rPr>
        <w:t xml:space="preserve"> </w:t>
      </w:r>
      <w:r w:rsidRPr="005F3126">
        <w:rPr>
          <w:color w:val="231F20"/>
          <w:lang w:val="pt-BR"/>
        </w:rPr>
        <w:t>(5%</w:t>
      </w:r>
      <w:r w:rsidRPr="005F3126">
        <w:rPr>
          <w:color w:val="231F20"/>
          <w:spacing w:val="-9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9"/>
          <w:lang w:val="pt-BR"/>
        </w:rPr>
        <w:t xml:space="preserve"> </w:t>
      </w:r>
      <w:r w:rsidRPr="005F3126">
        <w:rPr>
          <w:color w:val="231F20"/>
          <w:lang w:val="pt-BR"/>
        </w:rPr>
        <w:t>nitrato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9"/>
          <w:lang w:val="pt-BR"/>
        </w:rPr>
        <w:t xml:space="preserve"> </w:t>
      </w:r>
      <w:r w:rsidRPr="005F3126">
        <w:rPr>
          <w:color w:val="231F20"/>
          <w:lang w:val="pt-BR"/>
        </w:rPr>
        <w:t>potássio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/</w:t>
      </w:r>
      <w:r w:rsidRPr="005F3126">
        <w:rPr>
          <w:color w:val="231F20"/>
          <w:spacing w:val="-9"/>
          <w:lang w:val="pt-BR"/>
        </w:rPr>
        <w:t xml:space="preserve"> </w:t>
      </w:r>
      <w:r w:rsidRPr="005F3126">
        <w:rPr>
          <w:color w:val="231F20"/>
          <w:lang w:val="pt-BR"/>
        </w:rPr>
        <w:t>2%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fluoreto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sódio)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antes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w w:val="94"/>
          <w:lang w:val="pt-BR"/>
        </w:rPr>
        <w:t xml:space="preserve"> </w:t>
      </w:r>
      <w:r w:rsidRPr="005F3126">
        <w:rPr>
          <w:color w:val="231F20"/>
          <w:lang w:val="pt-BR"/>
        </w:rPr>
        <w:t>consultório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não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afetou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eficácia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branquea-</w:t>
      </w:r>
    </w:p>
    <w:p w:rsidR="00790009" w:rsidRPr="005F3126" w:rsidRDefault="00790009">
      <w:pPr>
        <w:spacing w:line="247" w:lineRule="auto"/>
        <w:jc w:val="both"/>
        <w:rPr>
          <w:lang w:val="pt-BR"/>
        </w:rPr>
        <w:sectPr w:rsidR="00790009" w:rsidRPr="005F3126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20" w:space="40"/>
            <w:col w:w="6620"/>
          </w:cols>
        </w:sectPr>
      </w:pPr>
    </w:p>
    <w:p w:rsidR="00790009" w:rsidRPr="005F3126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5F3126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5F3126">
          <w:pgSz w:w="12480" w:h="17410"/>
          <w:pgMar w:top="1440" w:right="0" w:bottom="1040" w:left="0" w:header="85" w:footer="845" w:gutter="0"/>
          <w:cols w:space="720"/>
        </w:sectPr>
      </w:pPr>
    </w:p>
    <w:p w:rsidR="00790009" w:rsidRPr="005F3126" w:rsidRDefault="00A161CB">
      <w:pPr>
        <w:pStyle w:val="Corpodetexto"/>
        <w:spacing w:before="59" w:line="247" w:lineRule="auto"/>
        <w:ind w:left="1984" w:firstLine="0"/>
        <w:rPr>
          <w:lang w:val="pt-BR"/>
        </w:rPr>
      </w:pPr>
      <w:r w:rsidRPr="005F3126">
        <w:rPr>
          <w:color w:val="231F20"/>
          <w:lang w:val="pt-BR"/>
        </w:rPr>
        <w:lastRenderedPageBreak/>
        <w:t>mento,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mas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foi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capaz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reduzir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sensibilidade</w:t>
      </w:r>
      <w:r w:rsidRPr="005F3126">
        <w:rPr>
          <w:color w:val="231F20"/>
          <w:w w:val="95"/>
          <w:lang w:val="pt-BR"/>
        </w:rPr>
        <w:t xml:space="preserve"> dos</w:t>
      </w:r>
      <w:r w:rsidRPr="005F3126">
        <w:rPr>
          <w:color w:val="231F20"/>
          <w:spacing w:val="-2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dentes.</w:t>
      </w:r>
    </w:p>
    <w:p w:rsidR="00790009" w:rsidRPr="005F3126" w:rsidRDefault="00A161CB">
      <w:pPr>
        <w:pStyle w:val="Corpodetexto"/>
        <w:spacing w:line="247" w:lineRule="auto"/>
        <w:ind w:left="1984" w:right="1"/>
        <w:jc w:val="both"/>
        <w:rPr>
          <w:lang w:val="pt-BR"/>
        </w:rPr>
      </w:pPr>
      <w:r w:rsidRPr="005F3126">
        <w:rPr>
          <w:color w:val="231F20"/>
          <w:spacing w:val="-3"/>
          <w:lang w:val="pt-BR"/>
        </w:rPr>
        <w:t>Em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um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spacing w:val="-6"/>
          <w:lang w:val="pt-BR"/>
        </w:rPr>
        <w:t>trabalho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spacing w:val="-6"/>
          <w:lang w:val="pt-BR"/>
        </w:rPr>
        <w:t>semelhante,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spacing w:val="-5"/>
          <w:lang w:val="pt-BR"/>
        </w:rPr>
        <w:t>Reis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et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al.</w:t>
      </w:r>
      <w:r w:rsidRPr="005F3126">
        <w:rPr>
          <w:color w:val="231F20"/>
          <w:spacing w:val="-4"/>
          <w:position w:val="7"/>
          <w:sz w:val="12"/>
          <w:szCs w:val="12"/>
          <w:lang w:val="pt-BR"/>
        </w:rPr>
        <w:t>2</w:t>
      </w:r>
      <w:r w:rsidRPr="005F3126">
        <w:rPr>
          <w:color w:val="231F20"/>
          <w:spacing w:val="-16"/>
          <w:position w:val="7"/>
          <w:sz w:val="12"/>
          <w:szCs w:val="12"/>
          <w:lang w:val="pt-BR"/>
        </w:rPr>
        <w:t xml:space="preserve"> </w:t>
      </w:r>
      <w:r w:rsidRPr="005F3126">
        <w:rPr>
          <w:color w:val="231F20"/>
          <w:spacing w:val="-6"/>
          <w:lang w:val="pt-BR"/>
        </w:rPr>
        <w:t>(2011)</w:t>
      </w:r>
      <w:r w:rsidRPr="005F3126">
        <w:rPr>
          <w:color w:val="231F20"/>
          <w:spacing w:val="-5"/>
          <w:w w:val="94"/>
          <w:lang w:val="pt-BR"/>
        </w:rPr>
        <w:t xml:space="preserve"> </w:t>
      </w:r>
      <w:r w:rsidRPr="005F3126">
        <w:rPr>
          <w:color w:val="231F20"/>
          <w:spacing w:val="-5"/>
          <w:lang w:val="pt-BR"/>
        </w:rPr>
        <w:t>realizaram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um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spacing w:val="-5"/>
          <w:lang w:val="pt-BR"/>
        </w:rPr>
        <w:t>estudo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clínico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que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spacing w:val="-5"/>
          <w:lang w:val="pt-BR"/>
        </w:rPr>
        <w:t>avaliou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efeito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da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aplicação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um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agente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dessensibilizante</w:t>
      </w:r>
      <w:r w:rsidRPr="005F3126">
        <w:rPr>
          <w:color w:val="231F20"/>
          <w:spacing w:val="-11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(5%</w:t>
      </w:r>
      <w:r w:rsidRPr="005F3126">
        <w:rPr>
          <w:color w:val="231F20"/>
          <w:spacing w:val="-3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nitrato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potássio/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2%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fluoreto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sódio)</w:t>
      </w:r>
      <w:r w:rsidRPr="005F3126">
        <w:rPr>
          <w:color w:val="231F20"/>
          <w:spacing w:val="-3"/>
          <w:w w:val="94"/>
          <w:lang w:val="pt-BR"/>
        </w:rPr>
        <w:t xml:space="preserve"> </w:t>
      </w:r>
      <w:r w:rsidRPr="005F3126">
        <w:rPr>
          <w:color w:val="231F20"/>
          <w:spacing w:val="3"/>
          <w:lang w:val="pt-BR"/>
        </w:rPr>
        <w:t xml:space="preserve">previamente </w:t>
      </w:r>
      <w:r w:rsidRPr="005F3126">
        <w:rPr>
          <w:color w:val="231F20"/>
          <w:lang w:val="pt-BR"/>
        </w:rPr>
        <w:t xml:space="preserve">ao </w:t>
      </w:r>
      <w:r w:rsidRPr="005F3126">
        <w:rPr>
          <w:color w:val="231F20"/>
          <w:spacing w:val="3"/>
          <w:lang w:val="pt-BR"/>
        </w:rPr>
        <w:t xml:space="preserve">clareamento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56"/>
          <w:lang w:val="pt-BR"/>
        </w:rPr>
        <w:t xml:space="preserve"> </w:t>
      </w:r>
      <w:r w:rsidRPr="005F3126">
        <w:rPr>
          <w:color w:val="231F20"/>
          <w:spacing w:val="3"/>
          <w:lang w:val="pt-BR"/>
        </w:rPr>
        <w:t>consultório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com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ativação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6"/>
          <w:lang w:val="pt-BR"/>
        </w:rPr>
        <w:t>LED/laser.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Foram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selecionados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30</w:t>
      </w:r>
      <w:r w:rsidRPr="005F3126">
        <w:rPr>
          <w:color w:val="231F20"/>
          <w:spacing w:val="-3"/>
          <w:w w:val="98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pacientes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divididos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2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grupos: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experimental</w:t>
      </w:r>
      <w:r w:rsidRPr="005F3126">
        <w:rPr>
          <w:color w:val="231F20"/>
          <w:spacing w:val="-3"/>
          <w:w w:val="96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(aplicação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Desensibilize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KF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2%-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FGM)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pla-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cebo.</w:t>
      </w:r>
      <w:r w:rsidRPr="005F3126">
        <w:rPr>
          <w:color w:val="231F20"/>
          <w:spacing w:val="-8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Os</w:t>
      </w:r>
      <w:r w:rsidRPr="005F3126">
        <w:rPr>
          <w:color w:val="231F20"/>
          <w:spacing w:val="-8"/>
          <w:w w:val="95"/>
          <w:lang w:val="pt-BR"/>
        </w:rPr>
        <w:t xml:space="preserve"> </w:t>
      </w:r>
      <w:r w:rsidRPr="005F3126">
        <w:rPr>
          <w:color w:val="231F20"/>
          <w:spacing w:val="-5"/>
          <w:w w:val="95"/>
          <w:lang w:val="pt-BR"/>
        </w:rPr>
        <w:t>participantes</w:t>
      </w:r>
      <w:r w:rsidRPr="005F3126">
        <w:rPr>
          <w:color w:val="231F20"/>
          <w:spacing w:val="-8"/>
          <w:w w:val="95"/>
          <w:lang w:val="pt-BR"/>
        </w:rPr>
        <w:t xml:space="preserve"> </w:t>
      </w:r>
      <w:r w:rsidRPr="005F3126">
        <w:rPr>
          <w:color w:val="231F20"/>
          <w:spacing w:val="-5"/>
          <w:w w:val="95"/>
          <w:lang w:val="pt-BR"/>
        </w:rPr>
        <w:t>receberam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três</w:t>
      </w:r>
      <w:r w:rsidRPr="005F3126">
        <w:rPr>
          <w:color w:val="231F20"/>
          <w:spacing w:val="-8"/>
          <w:w w:val="95"/>
          <w:lang w:val="pt-BR"/>
        </w:rPr>
        <w:t xml:space="preserve"> </w:t>
      </w:r>
      <w:r w:rsidRPr="005F3126">
        <w:rPr>
          <w:color w:val="231F20"/>
          <w:spacing w:val="-5"/>
          <w:w w:val="95"/>
          <w:lang w:val="pt-BR"/>
        </w:rPr>
        <w:t>aplicações</w:t>
      </w:r>
      <w:r w:rsidRPr="005F3126">
        <w:rPr>
          <w:color w:val="231F20"/>
          <w:spacing w:val="-51"/>
          <w:w w:val="9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de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15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spacing w:val="-6"/>
          <w:lang w:val="pt-BR"/>
        </w:rPr>
        <w:t>minutos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com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gel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de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spacing w:val="-6"/>
          <w:lang w:val="pt-BR"/>
        </w:rPr>
        <w:t>peróxido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de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spacing w:val="-6"/>
          <w:lang w:val="pt-BR"/>
        </w:rPr>
        <w:t>hidrogênio</w:t>
      </w:r>
      <w:r w:rsidRPr="005F3126">
        <w:rPr>
          <w:color w:val="231F20"/>
          <w:spacing w:val="-5"/>
          <w:w w:val="9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 xml:space="preserve">35% </w:t>
      </w:r>
      <w:r w:rsidRPr="005F3126">
        <w:rPr>
          <w:color w:val="231F20"/>
          <w:spacing w:val="-4"/>
          <w:lang w:val="pt-BR"/>
        </w:rPr>
        <w:t xml:space="preserve">(Whiteness </w:t>
      </w:r>
      <w:r w:rsidRPr="005F3126">
        <w:rPr>
          <w:color w:val="231F20"/>
          <w:lang w:val="pt-BR"/>
        </w:rPr>
        <w:t xml:space="preserve">HP – </w:t>
      </w:r>
      <w:r w:rsidRPr="005F3126">
        <w:rPr>
          <w:color w:val="231F20"/>
          <w:spacing w:val="-3"/>
          <w:lang w:val="pt-BR"/>
        </w:rPr>
        <w:t xml:space="preserve">FGM) </w:t>
      </w:r>
      <w:r w:rsidRPr="005F3126">
        <w:rPr>
          <w:color w:val="231F20"/>
          <w:spacing w:val="-4"/>
          <w:lang w:val="pt-BR"/>
        </w:rPr>
        <w:t xml:space="preserve">associadas </w:t>
      </w:r>
      <w:r w:rsidRPr="005F3126">
        <w:rPr>
          <w:color w:val="231F20"/>
          <w:lang w:val="pt-BR"/>
        </w:rPr>
        <w:t>à</w:t>
      </w:r>
      <w:r w:rsidRPr="005F3126">
        <w:rPr>
          <w:color w:val="231F20"/>
          <w:spacing w:val="36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luz</w:t>
      </w:r>
      <w:r w:rsidRPr="005F3126">
        <w:rPr>
          <w:color w:val="231F20"/>
          <w:spacing w:val="-3"/>
          <w:w w:val="102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(LED/laser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Whitening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Lase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Plus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–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DMC).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Como</w:t>
      </w:r>
      <w:r w:rsidRPr="005F3126">
        <w:rPr>
          <w:color w:val="231F20"/>
          <w:spacing w:val="-3"/>
          <w:w w:val="96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 xml:space="preserve">resultado </w:t>
      </w:r>
      <w:r w:rsidRPr="005F3126">
        <w:rPr>
          <w:color w:val="231F20"/>
          <w:lang w:val="pt-BR"/>
        </w:rPr>
        <w:t xml:space="preserve">a </w:t>
      </w:r>
      <w:r w:rsidRPr="005F3126">
        <w:rPr>
          <w:color w:val="231F20"/>
          <w:spacing w:val="-4"/>
          <w:lang w:val="pt-BR"/>
        </w:rPr>
        <w:t xml:space="preserve">aplicação </w:t>
      </w:r>
      <w:r w:rsidRPr="005F3126">
        <w:rPr>
          <w:color w:val="231F20"/>
          <w:lang w:val="pt-BR"/>
        </w:rPr>
        <w:t xml:space="preserve">do </w:t>
      </w:r>
      <w:r w:rsidRPr="005F3126">
        <w:rPr>
          <w:color w:val="231F20"/>
          <w:spacing w:val="-4"/>
          <w:lang w:val="pt-BR"/>
        </w:rPr>
        <w:t>dessensibilizante</w:t>
      </w:r>
      <w:r w:rsidRPr="005F3126">
        <w:rPr>
          <w:color w:val="231F20"/>
          <w:spacing w:val="-1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não</w:t>
      </w:r>
      <w:r w:rsidRPr="005F3126">
        <w:rPr>
          <w:color w:val="231F20"/>
          <w:spacing w:val="-3"/>
          <w:w w:val="9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 xml:space="preserve">influenciou </w:t>
      </w:r>
      <w:r w:rsidRPr="005F3126">
        <w:rPr>
          <w:color w:val="231F20"/>
          <w:lang w:val="pt-BR"/>
        </w:rPr>
        <w:t xml:space="preserve">no </w:t>
      </w:r>
      <w:r w:rsidRPr="005F3126">
        <w:rPr>
          <w:color w:val="231F20"/>
          <w:spacing w:val="-4"/>
          <w:lang w:val="pt-BR"/>
        </w:rPr>
        <w:t xml:space="preserve">resultado </w:t>
      </w:r>
      <w:r w:rsidRPr="005F3126">
        <w:rPr>
          <w:color w:val="231F20"/>
          <w:lang w:val="pt-BR"/>
        </w:rPr>
        <w:t xml:space="preserve">do </w:t>
      </w:r>
      <w:r w:rsidRPr="005F3126">
        <w:rPr>
          <w:color w:val="231F20"/>
          <w:spacing w:val="-4"/>
          <w:lang w:val="pt-BR"/>
        </w:rPr>
        <w:t>clareamento.</w:t>
      </w:r>
      <w:r w:rsidRPr="005F3126">
        <w:rPr>
          <w:color w:val="231F20"/>
          <w:spacing w:val="32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Dos</w:t>
      </w:r>
      <w:r w:rsidRPr="005F3126">
        <w:rPr>
          <w:color w:val="231F20"/>
          <w:spacing w:val="-3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participantes, 80% do grupo experimental</w:t>
      </w:r>
      <w:r w:rsidRPr="005F3126">
        <w:rPr>
          <w:color w:val="231F20"/>
          <w:spacing w:val="18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100%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grupo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placebo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apresentaram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sensibili-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 xml:space="preserve">dade </w:t>
      </w:r>
      <w:r w:rsidRPr="005F3126">
        <w:rPr>
          <w:color w:val="231F20"/>
          <w:spacing w:val="-4"/>
          <w:lang w:val="pt-BR"/>
        </w:rPr>
        <w:t xml:space="preserve">dental. </w:t>
      </w:r>
      <w:r w:rsidRPr="005F3126">
        <w:rPr>
          <w:color w:val="231F20"/>
          <w:lang w:val="pt-BR"/>
        </w:rPr>
        <w:t xml:space="preserve">A </w:t>
      </w:r>
      <w:r w:rsidRPr="005F3126">
        <w:rPr>
          <w:color w:val="231F20"/>
          <w:spacing w:val="-4"/>
          <w:lang w:val="pt-BR"/>
        </w:rPr>
        <w:t xml:space="preserve">intensidade </w:t>
      </w:r>
      <w:r w:rsidRPr="005F3126">
        <w:rPr>
          <w:color w:val="231F20"/>
          <w:lang w:val="pt-BR"/>
        </w:rPr>
        <w:t xml:space="preserve">da </w:t>
      </w:r>
      <w:r w:rsidRPr="005F3126">
        <w:rPr>
          <w:color w:val="231F20"/>
          <w:spacing w:val="-4"/>
          <w:lang w:val="pt-BR"/>
        </w:rPr>
        <w:t>sensibilidade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foi</w:t>
      </w:r>
      <w:r w:rsidRPr="005F3126">
        <w:rPr>
          <w:color w:val="231F20"/>
          <w:spacing w:val="-3"/>
          <w:w w:val="103"/>
          <w:lang w:val="pt-BR"/>
        </w:rPr>
        <w:t xml:space="preserve"> </w:t>
      </w:r>
      <w:r w:rsidRPr="005F3126">
        <w:rPr>
          <w:color w:val="231F20"/>
          <w:spacing w:val="-7"/>
          <w:lang w:val="pt-BR"/>
        </w:rPr>
        <w:t>similar,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imediatamente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após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clareamento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para</w:t>
      </w:r>
      <w:r w:rsidRPr="005F3126">
        <w:rPr>
          <w:color w:val="231F20"/>
          <w:spacing w:val="-3"/>
          <w:w w:val="92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ambos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grupos.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Após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24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horas,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foi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registrada</w:t>
      </w:r>
      <w:r w:rsidRPr="005F3126">
        <w:rPr>
          <w:color w:val="231F20"/>
          <w:spacing w:val="-3"/>
          <w:w w:val="92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menor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sensibilidade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no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grupo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experimental,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en-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 xml:space="preserve">quanto </w:t>
      </w:r>
      <w:r w:rsidRPr="005F3126">
        <w:rPr>
          <w:color w:val="231F20"/>
          <w:lang w:val="pt-BR"/>
        </w:rPr>
        <w:t xml:space="preserve">a </w:t>
      </w:r>
      <w:r w:rsidRPr="005F3126">
        <w:rPr>
          <w:color w:val="231F20"/>
          <w:spacing w:val="-4"/>
          <w:lang w:val="pt-BR"/>
        </w:rPr>
        <w:t xml:space="preserve">maioria </w:t>
      </w:r>
      <w:r w:rsidRPr="005F3126">
        <w:rPr>
          <w:color w:val="231F20"/>
          <w:lang w:val="pt-BR"/>
        </w:rPr>
        <w:t xml:space="preserve">do </w:t>
      </w:r>
      <w:r w:rsidRPr="005F3126">
        <w:rPr>
          <w:color w:val="231F20"/>
          <w:spacing w:val="-4"/>
          <w:lang w:val="pt-BR"/>
        </w:rPr>
        <w:t>grupo placebo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apresentou</w:t>
      </w:r>
      <w:r w:rsidRPr="005F3126">
        <w:rPr>
          <w:color w:val="231F20"/>
          <w:spacing w:val="-3"/>
          <w:w w:val="92"/>
          <w:lang w:val="pt-BR"/>
        </w:rPr>
        <w:t xml:space="preserve"> </w:t>
      </w:r>
      <w:r w:rsidRPr="005F3126">
        <w:rPr>
          <w:color w:val="231F20"/>
          <w:spacing w:val="-6"/>
          <w:lang w:val="pt-BR"/>
        </w:rPr>
        <w:t>sensibilidade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spacing w:val="-6"/>
          <w:lang w:val="pt-BR"/>
        </w:rPr>
        <w:t>dental.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spacing w:val="-6"/>
          <w:lang w:val="pt-BR"/>
        </w:rPr>
        <w:t>Concluiu-se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spacing w:val="-5"/>
          <w:lang w:val="pt-BR"/>
        </w:rPr>
        <w:t>então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que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spacing w:val="-6"/>
          <w:lang w:val="pt-BR"/>
        </w:rPr>
        <w:t>uso</w:t>
      </w:r>
      <w:r w:rsidRPr="005F3126">
        <w:rPr>
          <w:color w:val="231F20"/>
          <w:spacing w:val="-5"/>
          <w:w w:val="91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gel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dessensibilizante</w:t>
      </w:r>
      <w:r w:rsidRPr="005F3126">
        <w:rPr>
          <w:color w:val="231F20"/>
          <w:spacing w:val="-11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antes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do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clareamento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de</w:t>
      </w:r>
      <w:r w:rsidRPr="005F3126">
        <w:rPr>
          <w:color w:val="231F20"/>
          <w:spacing w:val="-3"/>
          <w:w w:val="93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 xml:space="preserve">consultório </w:t>
      </w:r>
      <w:r w:rsidRPr="005F3126">
        <w:rPr>
          <w:color w:val="231F20"/>
          <w:spacing w:val="-3"/>
          <w:lang w:val="pt-BR"/>
        </w:rPr>
        <w:t xml:space="preserve">não </w:t>
      </w:r>
      <w:r w:rsidRPr="005F3126">
        <w:rPr>
          <w:color w:val="231F20"/>
          <w:spacing w:val="-4"/>
          <w:lang w:val="pt-BR"/>
        </w:rPr>
        <w:t xml:space="preserve">previne </w:t>
      </w:r>
      <w:r w:rsidRPr="005F3126">
        <w:rPr>
          <w:color w:val="231F20"/>
          <w:lang w:val="pt-BR"/>
        </w:rPr>
        <w:t xml:space="preserve">a </w:t>
      </w:r>
      <w:r w:rsidRPr="005F3126">
        <w:rPr>
          <w:color w:val="231F20"/>
          <w:spacing w:val="-4"/>
          <w:lang w:val="pt-BR"/>
        </w:rPr>
        <w:t>sensibilidade</w:t>
      </w:r>
      <w:r w:rsidRPr="005F3126">
        <w:rPr>
          <w:color w:val="231F20"/>
          <w:spacing w:val="2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dental,</w:t>
      </w:r>
      <w:r w:rsidRPr="005F3126">
        <w:rPr>
          <w:color w:val="231F20"/>
          <w:spacing w:val="-3"/>
          <w:w w:val="98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mas</w:t>
      </w:r>
      <w:r w:rsidRPr="005F3126">
        <w:rPr>
          <w:color w:val="231F20"/>
          <w:spacing w:val="-46"/>
          <w:lang w:val="pt-BR"/>
        </w:rPr>
        <w:t xml:space="preserve"> </w:t>
      </w:r>
      <w:r w:rsidRPr="005F3126">
        <w:rPr>
          <w:color w:val="231F20"/>
          <w:spacing w:val="-5"/>
          <w:lang w:val="pt-BR"/>
        </w:rPr>
        <w:t>pode</w:t>
      </w:r>
      <w:r w:rsidRPr="005F3126">
        <w:rPr>
          <w:color w:val="231F20"/>
          <w:spacing w:val="-46"/>
          <w:lang w:val="pt-BR"/>
        </w:rPr>
        <w:t xml:space="preserve"> </w:t>
      </w:r>
      <w:r w:rsidRPr="005F3126">
        <w:rPr>
          <w:color w:val="231F20"/>
          <w:spacing w:val="-6"/>
          <w:lang w:val="pt-BR"/>
        </w:rPr>
        <w:t>reduzir</w:t>
      </w:r>
      <w:r w:rsidRPr="005F3126">
        <w:rPr>
          <w:color w:val="231F20"/>
          <w:spacing w:val="-47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46"/>
          <w:lang w:val="pt-BR"/>
        </w:rPr>
        <w:t xml:space="preserve"> </w:t>
      </w:r>
      <w:r w:rsidRPr="005F3126">
        <w:rPr>
          <w:color w:val="231F20"/>
          <w:spacing w:val="-6"/>
          <w:lang w:val="pt-BR"/>
        </w:rPr>
        <w:t>duração</w:t>
      </w:r>
      <w:r w:rsidRPr="005F3126">
        <w:rPr>
          <w:color w:val="231F20"/>
          <w:spacing w:val="-46"/>
          <w:lang w:val="pt-BR"/>
        </w:rPr>
        <w:t xml:space="preserve"> </w:t>
      </w:r>
      <w:r w:rsidRPr="005F3126">
        <w:rPr>
          <w:color w:val="231F20"/>
          <w:spacing w:val="-5"/>
          <w:lang w:val="pt-BR"/>
        </w:rPr>
        <w:t>desse</w:t>
      </w:r>
      <w:r w:rsidRPr="005F3126">
        <w:rPr>
          <w:color w:val="231F20"/>
          <w:spacing w:val="-46"/>
          <w:lang w:val="pt-BR"/>
        </w:rPr>
        <w:t xml:space="preserve"> </w:t>
      </w:r>
      <w:r w:rsidRPr="005F3126">
        <w:rPr>
          <w:color w:val="231F20"/>
          <w:spacing w:val="-5"/>
          <w:lang w:val="pt-BR"/>
        </w:rPr>
        <w:t>efeito</w:t>
      </w:r>
      <w:r w:rsidRPr="005F3126">
        <w:rPr>
          <w:color w:val="231F20"/>
          <w:spacing w:val="-46"/>
          <w:lang w:val="pt-BR"/>
        </w:rPr>
        <w:t xml:space="preserve"> </w:t>
      </w:r>
      <w:r w:rsidRPr="005F3126">
        <w:rPr>
          <w:color w:val="231F20"/>
          <w:spacing w:val="-6"/>
          <w:lang w:val="pt-BR"/>
        </w:rPr>
        <w:t>colateral.</w:t>
      </w:r>
      <w:r w:rsidRPr="005F3126">
        <w:rPr>
          <w:color w:val="231F20"/>
          <w:spacing w:val="-5"/>
          <w:w w:val="98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Observando-se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também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que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uso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LED/laser</w:t>
      </w:r>
      <w:r w:rsidRPr="005F3126">
        <w:rPr>
          <w:color w:val="231F20"/>
          <w:spacing w:val="-3"/>
          <w:w w:val="9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pode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ter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interferido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no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resultado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obtido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quando</w:t>
      </w:r>
      <w:r w:rsidRPr="005F3126">
        <w:rPr>
          <w:color w:val="231F20"/>
          <w:spacing w:val="-3"/>
          <w:w w:val="96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comparado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ao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resultado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apresentado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por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12"/>
          <w:lang w:val="pt-BR"/>
        </w:rPr>
        <w:t>Tay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et</w:t>
      </w:r>
      <w:r w:rsidRPr="005F3126">
        <w:rPr>
          <w:color w:val="231F20"/>
          <w:spacing w:val="-3"/>
          <w:w w:val="9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al.</w:t>
      </w:r>
      <w:r w:rsidRPr="005F3126">
        <w:rPr>
          <w:color w:val="231F20"/>
          <w:spacing w:val="-3"/>
          <w:position w:val="7"/>
          <w:sz w:val="12"/>
          <w:szCs w:val="12"/>
          <w:lang w:val="pt-BR"/>
        </w:rPr>
        <w:t xml:space="preserve">28 </w:t>
      </w:r>
      <w:r w:rsidRPr="005F3126">
        <w:rPr>
          <w:color w:val="231F20"/>
          <w:spacing w:val="1"/>
          <w:position w:val="7"/>
          <w:sz w:val="12"/>
          <w:szCs w:val="12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(2009).</w:t>
      </w:r>
    </w:p>
    <w:p w:rsidR="00790009" w:rsidRPr="005F3126" w:rsidRDefault="00790009">
      <w:pPr>
        <w:spacing w:before="5"/>
        <w:rPr>
          <w:rFonts w:ascii="Arial" w:eastAsia="Arial" w:hAnsi="Arial" w:cs="Arial"/>
          <w:lang w:val="pt-BR"/>
        </w:rPr>
      </w:pPr>
    </w:p>
    <w:p w:rsidR="00790009" w:rsidRPr="005F3126" w:rsidRDefault="00A161CB">
      <w:pPr>
        <w:pStyle w:val="Ttulo3"/>
        <w:rPr>
          <w:b w:val="0"/>
          <w:bCs w:val="0"/>
          <w:lang w:val="pt-BR"/>
        </w:rPr>
      </w:pPr>
      <w:r w:rsidRPr="005F3126">
        <w:rPr>
          <w:color w:val="231F20"/>
          <w:lang w:val="pt-BR"/>
        </w:rPr>
        <w:t>Gel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Clareador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contendo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cálcio</w:t>
      </w:r>
    </w:p>
    <w:p w:rsidR="00790009" w:rsidRPr="005F3126" w:rsidRDefault="00A161CB">
      <w:pPr>
        <w:pStyle w:val="Corpodetexto"/>
        <w:spacing w:before="5" w:line="247" w:lineRule="auto"/>
        <w:ind w:left="1984" w:firstLine="339"/>
        <w:jc w:val="both"/>
        <w:rPr>
          <w:lang w:val="pt-BR"/>
        </w:rPr>
      </w:pP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incorporação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cálcio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aos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géis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clareado-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res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tem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como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objetivo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diminuir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sensibilidade</w:t>
      </w:r>
      <w:r w:rsidRPr="005F3126">
        <w:rPr>
          <w:color w:val="231F20"/>
          <w:w w:val="95"/>
          <w:lang w:val="pt-BR"/>
        </w:rPr>
        <w:t xml:space="preserve"> </w:t>
      </w:r>
      <w:r w:rsidRPr="005F3126">
        <w:rPr>
          <w:color w:val="231F20"/>
          <w:spacing w:val="4"/>
          <w:lang w:val="pt-BR"/>
        </w:rPr>
        <w:t xml:space="preserve">dentária durante </w:t>
      </w:r>
      <w:r w:rsidRPr="005F3126">
        <w:rPr>
          <w:color w:val="231F20"/>
          <w:lang w:val="pt-BR"/>
        </w:rPr>
        <w:t xml:space="preserve">a </w:t>
      </w:r>
      <w:r w:rsidRPr="005F3126">
        <w:rPr>
          <w:color w:val="231F20"/>
          <w:spacing w:val="4"/>
          <w:lang w:val="pt-BR"/>
        </w:rPr>
        <w:t xml:space="preserve">terapia </w:t>
      </w:r>
      <w:r w:rsidRPr="005F3126">
        <w:rPr>
          <w:color w:val="231F20"/>
          <w:spacing w:val="2"/>
          <w:lang w:val="pt-BR"/>
        </w:rPr>
        <w:t>de</w:t>
      </w:r>
      <w:r w:rsidRPr="005F3126">
        <w:rPr>
          <w:color w:val="231F20"/>
          <w:spacing w:val="63"/>
          <w:lang w:val="pt-BR"/>
        </w:rPr>
        <w:t xml:space="preserve"> </w:t>
      </w:r>
      <w:r w:rsidRPr="005F3126">
        <w:rPr>
          <w:color w:val="231F20"/>
          <w:spacing w:val="5"/>
          <w:lang w:val="pt-BR"/>
        </w:rPr>
        <w:t>clareamento.</w:t>
      </w:r>
      <w:r w:rsidRPr="005F3126">
        <w:rPr>
          <w:color w:val="231F20"/>
          <w:spacing w:val="5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Kossatz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et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al.</w:t>
      </w:r>
      <w:r w:rsidRPr="005F3126">
        <w:rPr>
          <w:color w:val="231F20"/>
          <w:position w:val="7"/>
          <w:sz w:val="12"/>
          <w:lang w:val="pt-BR"/>
        </w:rPr>
        <w:t>13</w:t>
      </w:r>
      <w:r w:rsidRPr="005F3126">
        <w:rPr>
          <w:color w:val="231F20"/>
          <w:spacing w:val="-11"/>
          <w:position w:val="7"/>
          <w:sz w:val="12"/>
          <w:lang w:val="pt-BR"/>
        </w:rPr>
        <w:t xml:space="preserve"> </w:t>
      </w:r>
      <w:r w:rsidRPr="005F3126">
        <w:rPr>
          <w:color w:val="231F20"/>
          <w:lang w:val="pt-BR"/>
        </w:rPr>
        <w:t>(2012)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realizaram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um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estudo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in</w:t>
      </w:r>
      <w:r w:rsidRPr="005F3126">
        <w:rPr>
          <w:color w:val="231F20"/>
          <w:w w:val="105"/>
          <w:lang w:val="pt-BR"/>
        </w:rPr>
        <w:t xml:space="preserve"> </w:t>
      </w:r>
      <w:r w:rsidRPr="005F3126">
        <w:rPr>
          <w:color w:val="231F20"/>
          <w:lang w:val="pt-BR"/>
        </w:rPr>
        <w:t>vivo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avaliar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sensibilidade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dos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dentes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eficácia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associado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ao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uso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um</w:t>
      </w:r>
      <w:r w:rsidRPr="005F3126">
        <w:rPr>
          <w:color w:val="231F20"/>
          <w:spacing w:val="-6"/>
          <w:lang w:val="pt-BR"/>
        </w:rPr>
        <w:t xml:space="preserve"> </w:t>
      </w:r>
      <w:r w:rsidRPr="005F3126">
        <w:rPr>
          <w:color w:val="231F20"/>
          <w:lang w:val="pt-BR"/>
        </w:rPr>
        <w:t>gel</w:t>
      </w:r>
      <w:r w:rsidRPr="005F3126">
        <w:rPr>
          <w:color w:val="231F20"/>
          <w:spacing w:val="-6"/>
          <w:lang w:val="pt-BR"/>
        </w:rPr>
        <w:t xml:space="preserve"> </w:t>
      </w:r>
      <w:r w:rsidRPr="005F3126">
        <w:rPr>
          <w:color w:val="231F20"/>
          <w:lang w:val="pt-BR"/>
        </w:rPr>
        <w:t>clareado</w:t>
      </w:r>
      <w:r w:rsidRPr="005F3126">
        <w:rPr>
          <w:color w:val="231F20"/>
          <w:spacing w:val="-6"/>
          <w:lang w:val="pt-BR"/>
        </w:rPr>
        <w:t xml:space="preserve"> </w:t>
      </w:r>
      <w:r w:rsidRPr="005F3126">
        <w:rPr>
          <w:color w:val="231F20"/>
          <w:lang w:val="pt-BR"/>
        </w:rPr>
        <w:t>á</w:t>
      </w:r>
      <w:r w:rsidRPr="005F3126">
        <w:rPr>
          <w:color w:val="231F20"/>
          <w:spacing w:val="-6"/>
          <w:lang w:val="pt-BR"/>
        </w:rPr>
        <w:t xml:space="preserve"> </w:t>
      </w:r>
      <w:r w:rsidRPr="005F3126">
        <w:rPr>
          <w:color w:val="231F20"/>
          <w:lang w:val="pt-BR"/>
        </w:rPr>
        <w:t>base</w:t>
      </w:r>
      <w:r w:rsidRPr="005F3126">
        <w:rPr>
          <w:color w:val="231F20"/>
          <w:spacing w:val="-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6"/>
          <w:lang w:val="pt-BR"/>
        </w:rPr>
        <w:t xml:space="preserve"> </w:t>
      </w:r>
      <w:r w:rsidRPr="005F3126">
        <w:rPr>
          <w:color w:val="231F20"/>
          <w:lang w:val="pt-BR"/>
        </w:rPr>
        <w:t>peróxido</w:t>
      </w:r>
      <w:r w:rsidRPr="005F3126">
        <w:rPr>
          <w:color w:val="231F20"/>
          <w:spacing w:val="-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6"/>
          <w:lang w:val="pt-BR"/>
        </w:rPr>
        <w:t xml:space="preserve"> </w:t>
      </w:r>
      <w:r w:rsidRPr="005F3126">
        <w:rPr>
          <w:color w:val="231F20"/>
          <w:lang w:val="pt-BR"/>
        </w:rPr>
        <w:t>hidro-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gênio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á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35%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contendo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cálcio.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Neste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estudo,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grupo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controle,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fez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claramente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utilizando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um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peróxido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hidrogênio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á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35%,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foram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realizadas</w:t>
      </w:r>
      <w:r w:rsidRPr="005F3126">
        <w:rPr>
          <w:color w:val="231F20"/>
          <w:spacing w:val="-2"/>
          <w:w w:val="93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duas sessões de clareamento com um</w:t>
      </w:r>
      <w:r w:rsidRPr="005F3126">
        <w:rPr>
          <w:color w:val="231F20"/>
          <w:spacing w:val="-3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intervalo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de uma semana entre as sessões. Ambos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2"/>
          <w:w w:val="8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grupos demonstraram alteração significativa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da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cor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dente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após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claramente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dental.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maio-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ria dos participantes do grupo controle</w:t>
      </w:r>
      <w:r w:rsidRPr="005F3126">
        <w:rPr>
          <w:color w:val="231F20"/>
          <w:spacing w:val="-7"/>
          <w:lang w:val="pt-BR"/>
        </w:rPr>
        <w:t xml:space="preserve"> </w:t>
      </w:r>
      <w:r w:rsidRPr="005F3126">
        <w:rPr>
          <w:color w:val="231F20"/>
          <w:lang w:val="pt-BR"/>
        </w:rPr>
        <w:t>(80%)</w:t>
      </w:r>
      <w:r w:rsidRPr="005F3126">
        <w:rPr>
          <w:color w:val="231F20"/>
          <w:w w:val="94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apresentaram sensibilidade ao se submeter</w:t>
      </w:r>
      <w:r w:rsidRPr="005F3126">
        <w:rPr>
          <w:color w:val="231F20"/>
          <w:spacing w:val="47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ao</w:t>
      </w:r>
      <w:r w:rsidRPr="005F3126">
        <w:rPr>
          <w:color w:val="231F20"/>
          <w:w w:val="93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regime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spacing w:val="-5"/>
          <w:lang w:val="pt-BR"/>
        </w:rPr>
        <w:t>clareador,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enquanto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apenas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40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por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cento</w:t>
      </w:r>
      <w:r w:rsidRPr="005F3126">
        <w:rPr>
          <w:color w:val="231F20"/>
          <w:spacing w:val="-2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dos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participantes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grupo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experimental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expe-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2"/>
          <w:lang w:val="pt-BR"/>
        </w:rPr>
        <w:t>rimentam alguma sensibilidade.</w:t>
      </w:r>
      <w:r w:rsidRPr="005F3126">
        <w:rPr>
          <w:color w:val="231F20"/>
          <w:spacing w:val="18"/>
          <w:lang w:val="pt-BR"/>
        </w:rPr>
        <w:t xml:space="preserve"> </w:t>
      </w:r>
      <w:r w:rsidRPr="005F3126">
        <w:rPr>
          <w:color w:val="231F20"/>
          <w:spacing w:val="3"/>
          <w:lang w:val="pt-BR"/>
        </w:rPr>
        <w:t>Concluíram</w:t>
      </w:r>
      <w:r w:rsidRPr="005F3126">
        <w:rPr>
          <w:color w:val="231F20"/>
          <w:spacing w:val="3"/>
          <w:w w:val="97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peróxido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hidrogênio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contendo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cálcio reduziu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sensibilidade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durante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dental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sem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comprometer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sua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eficácia.</w:t>
      </w:r>
    </w:p>
    <w:p w:rsidR="00790009" w:rsidRPr="005F3126" w:rsidRDefault="00A161CB">
      <w:pPr>
        <w:pStyle w:val="Ttulo3"/>
        <w:spacing w:before="103"/>
        <w:ind w:left="239"/>
        <w:jc w:val="both"/>
        <w:rPr>
          <w:b w:val="0"/>
          <w:bCs w:val="0"/>
          <w:lang w:val="pt-BR"/>
        </w:rPr>
      </w:pPr>
      <w:r w:rsidRPr="005F3126">
        <w:rPr>
          <w:b w:val="0"/>
          <w:lang w:val="pt-BR"/>
        </w:rPr>
        <w:br w:type="column"/>
      </w:r>
      <w:r w:rsidRPr="005F3126">
        <w:rPr>
          <w:color w:val="231F20"/>
          <w:lang w:val="pt-BR"/>
        </w:rPr>
        <w:lastRenderedPageBreak/>
        <w:t>Laserterapia</w:t>
      </w:r>
    </w:p>
    <w:p w:rsidR="00790009" w:rsidRPr="005F3126" w:rsidRDefault="00A161CB">
      <w:pPr>
        <w:pStyle w:val="Corpodetexto"/>
        <w:spacing w:before="5" w:line="247" w:lineRule="auto"/>
        <w:ind w:left="239" w:right="1414" w:firstLine="339"/>
        <w:jc w:val="both"/>
        <w:rPr>
          <w:lang w:val="pt-BR"/>
        </w:rPr>
      </w:pP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terapia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laser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baixa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potência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 xml:space="preserve">induz </w:t>
      </w:r>
      <w:r w:rsidRPr="005F3126">
        <w:rPr>
          <w:color w:val="231F20"/>
          <w:w w:val="95"/>
          <w:lang w:val="pt-BR"/>
        </w:rPr>
        <w:t>a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uma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redução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significante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da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sensação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doloro-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sa,</w:t>
      </w:r>
      <w:r w:rsidRPr="005F3126">
        <w:rPr>
          <w:color w:val="231F20"/>
          <w:spacing w:val="-2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onde</w:t>
      </w:r>
      <w:r w:rsidRPr="005F3126">
        <w:rPr>
          <w:color w:val="231F20"/>
          <w:spacing w:val="-2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muitas</w:t>
      </w:r>
      <w:r w:rsidRPr="005F3126">
        <w:rPr>
          <w:color w:val="231F20"/>
          <w:spacing w:val="-2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vezes</w:t>
      </w:r>
      <w:r w:rsidRPr="005F3126">
        <w:rPr>
          <w:color w:val="231F20"/>
          <w:spacing w:val="-2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é</w:t>
      </w:r>
      <w:r w:rsidRPr="005F3126">
        <w:rPr>
          <w:color w:val="231F20"/>
          <w:spacing w:val="-2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necessária</w:t>
      </w:r>
      <w:r w:rsidRPr="005F3126">
        <w:rPr>
          <w:color w:val="231F20"/>
          <w:spacing w:val="-2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apenas</w:t>
      </w:r>
      <w:r w:rsidRPr="005F3126">
        <w:rPr>
          <w:color w:val="231F20"/>
          <w:spacing w:val="-21"/>
          <w:w w:val="95"/>
          <w:lang w:val="pt-BR"/>
        </w:rPr>
        <w:t xml:space="preserve"> </w:t>
      </w:r>
      <w:r w:rsidRPr="005F3126">
        <w:rPr>
          <w:color w:val="231F20"/>
          <w:spacing w:val="-2"/>
          <w:w w:val="95"/>
          <w:lang w:val="pt-BR"/>
        </w:rPr>
        <w:t>uma</w:t>
      </w:r>
      <w:r w:rsidRPr="005F3126">
        <w:rPr>
          <w:color w:val="231F20"/>
          <w:spacing w:val="-1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aplicação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para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determinados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casos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estímulos</w:t>
      </w:r>
      <w:r w:rsidRPr="005F3126">
        <w:rPr>
          <w:color w:val="231F20"/>
          <w:spacing w:val="-1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dolorosos,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mostrando-se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eficaz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no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tratamento</w:t>
      </w:r>
      <w:r w:rsidRPr="005F3126">
        <w:rPr>
          <w:color w:val="231F20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hipersensibilidade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dentinária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como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mé-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todo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bioestimulação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polpa,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levando-a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produzir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dentina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secundária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intrínseca.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tratamento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dental,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percebe-se</w:t>
      </w:r>
      <w:r w:rsidRPr="005F3126">
        <w:rPr>
          <w:color w:val="231F20"/>
          <w:spacing w:val="-1"/>
          <w:w w:val="91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preocupação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tipo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potência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fonte</w:t>
      </w:r>
      <w:r w:rsidRPr="005F3126">
        <w:rPr>
          <w:color w:val="231F20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luminosa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ser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utilizada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evitando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aumento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temperatura</w:t>
      </w:r>
      <w:r w:rsidRPr="005F3126">
        <w:rPr>
          <w:color w:val="231F20"/>
          <w:spacing w:val="-17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por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consequência</w:t>
      </w:r>
      <w:r w:rsidRPr="005F3126">
        <w:rPr>
          <w:color w:val="231F20"/>
          <w:spacing w:val="-17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inflamação</w:t>
      </w:r>
      <w:r w:rsidRPr="005F3126">
        <w:rPr>
          <w:color w:val="231F20"/>
          <w:w w:val="97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polpa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dentária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através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fluxo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sanguíneo</w:t>
      </w:r>
      <w:r w:rsidRPr="005F3126">
        <w:rPr>
          <w:color w:val="231F20"/>
          <w:position w:val="7"/>
          <w:sz w:val="12"/>
          <w:lang w:val="pt-BR"/>
        </w:rPr>
        <w:t>29</w:t>
      </w:r>
      <w:r w:rsidRPr="005F3126">
        <w:rPr>
          <w:color w:val="231F20"/>
          <w:lang w:val="pt-BR"/>
        </w:rPr>
        <w:t>.</w:t>
      </w:r>
      <w:r w:rsidRPr="005F3126">
        <w:rPr>
          <w:color w:val="231F20"/>
          <w:w w:val="117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Segundo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Kimura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lang w:val="pt-BR"/>
        </w:rPr>
        <w:t>et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al.</w:t>
      </w:r>
      <w:r w:rsidRPr="005F3126">
        <w:rPr>
          <w:color w:val="231F20"/>
          <w:spacing w:val="-3"/>
          <w:position w:val="7"/>
          <w:sz w:val="12"/>
          <w:lang w:val="pt-BR"/>
        </w:rPr>
        <w:t>30</w:t>
      </w:r>
      <w:r w:rsidRPr="005F3126">
        <w:rPr>
          <w:color w:val="231F20"/>
          <w:spacing w:val="-3"/>
          <w:lang w:val="pt-BR"/>
        </w:rPr>
        <w:t>(2000)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ação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laser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de</w:t>
      </w:r>
      <w:r w:rsidRPr="005F3126">
        <w:rPr>
          <w:color w:val="231F20"/>
          <w:spacing w:val="-2"/>
          <w:w w:val="93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baixa</w:t>
      </w:r>
      <w:r w:rsidRPr="005F3126">
        <w:rPr>
          <w:color w:val="231F20"/>
          <w:spacing w:val="-4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potência</w:t>
      </w:r>
      <w:r w:rsidRPr="005F3126">
        <w:rPr>
          <w:color w:val="231F20"/>
          <w:spacing w:val="-44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4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intensidade</w:t>
      </w:r>
      <w:r w:rsidRPr="005F3126">
        <w:rPr>
          <w:color w:val="231F20"/>
          <w:spacing w:val="-4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parece</w:t>
      </w:r>
      <w:r w:rsidRPr="005F3126">
        <w:rPr>
          <w:color w:val="231F20"/>
          <w:spacing w:val="-4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relacionar-</w:t>
      </w:r>
    </w:p>
    <w:p w:rsidR="00790009" w:rsidRPr="005F3126" w:rsidRDefault="00A161CB">
      <w:pPr>
        <w:pStyle w:val="Corpodetexto"/>
        <w:spacing w:line="247" w:lineRule="auto"/>
        <w:ind w:left="239" w:right="1415" w:firstLine="0"/>
        <w:jc w:val="both"/>
        <w:rPr>
          <w:lang w:val="pt-BR"/>
        </w:rPr>
      </w:pPr>
      <w:r w:rsidRPr="005F3126">
        <w:rPr>
          <w:color w:val="231F20"/>
          <w:lang w:val="pt-BR"/>
        </w:rPr>
        <w:t>-se com o selamento dos túbulos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dentinários,</w:t>
      </w:r>
      <w:r w:rsidRPr="005F3126">
        <w:rPr>
          <w:color w:val="231F20"/>
          <w:spacing w:val="-1"/>
          <w:w w:val="97"/>
          <w:lang w:val="pt-BR"/>
        </w:rPr>
        <w:t xml:space="preserve"> </w:t>
      </w:r>
      <w:r w:rsidRPr="005F3126">
        <w:rPr>
          <w:color w:val="231F20"/>
          <w:lang w:val="pt-BR"/>
        </w:rPr>
        <w:t>analgesia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ou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efeito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placebo,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sendo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efeito</w:t>
      </w:r>
      <w:r w:rsidRPr="005F3126">
        <w:rPr>
          <w:color w:val="231F20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é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duradouro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no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primeiro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caso.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Portanto,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recor-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rências de sensibilidade dentinária variam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acordo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cada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laser,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sendo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laser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diodo</w:t>
      </w:r>
      <w:r w:rsidRPr="005F3126">
        <w:rPr>
          <w:color w:val="231F20"/>
          <w:spacing w:val="-1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mais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lang w:val="pt-BR"/>
        </w:rPr>
        <w:t>utilizado.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Sabe-se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que,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para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tratamento</w:t>
      </w:r>
      <w:r w:rsidRPr="005F3126">
        <w:rPr>
          <w:color w:val="231F20"/>
          <w:spacing w:val="-2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de hipersensibilidade dentinária, utiliza-se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2 a 4 j/cm</w:t>
      </w:r>
      <w:r w:rsidRPr="005F3126">
        <w:rPr>
          <w:color w:val="231F20"/>
          <w:position w:val="7"/>
          <w:sz w:val="12"/>
          <w:lang w:val="pt-BR"/>
        </w:rPr>
        <w:t>2</w:t>
      </w:r>
      <w:r w:rsidRPr="005F3126">
        <w:rPr>
          <w:color w:val="231F20"/>
          <w:lang w:val="pt-BR"/>
        </w:rPr>
        <w:t>, em 3 ou 4 sessões. Aplicados</w:t>
      </w:r>
      <w:r w:rsidRPr="005F3126">
        <w:rPr>
          <w:color w:val="231F20"/>
          <w:spacing w:val="-43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w w:val="94"/>
          <w:lang w:val="pt-BR"/>
        </w:rPr>
        <w:t xml:space="preserve"> </w:t>
      </w:r>
      <w:r w:rsidRPr="005F3126">
        <w:rPr>
          <w:color w:val="231F20"/>
          <w:lang w:val="pt-BR"/>
        </w:rPr>
        <w:t>cada elemento dental, com aplicação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pontual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e perpendicular ao dente, próximo ao</w:t>
      </w:r>
      <w:r w:rsidRPr="005F3126">
        <w:rPr>
          <w:color w:val="231F20"/>
          <w:spacing w:val="30"/>
          <w:lang w:val="pt-BR"/>
        </w:rPr>
        <w:t xml:space="preserve"> </w:t>
      </w:r>
      <w:r w:rsidRPr="005F3126">
        <w:rPr>
          <w:color w:val="231F20"/>
          <w:lang w:val="pt-BR"/>
        </w:rPr>
        <w:t>limite</w:t>
      </w:r>
      <w:r w:rsidRPr="005F3126">
        <w:rPr>
          <w:color w:val="231F20"/>
          <w:w w:val="103"/>
          <w:lang w:val="pt-BR"/>
        </w:rPr>
        <w:t xml:space="preserve"> </w:t>
      </w:r>
      <w:r w:rsidRPr="005F3126">
        <w:rPr>
          <w:color w:val="231F20"/>
          <w:lang w:val="pt-BR"/>
        </w:rPr>
        <w:t>amelo-cementário</w:t>
      </w:r>
      <w:r w:rsidRPr="005F3126">
        <w:rPr>
          <w:color w:val="231F20"/>
          <w:position w:val="7"/>
          <w:sz w:val="12"/>
          <w:lang w:val="pt-BR"/>
        </w:rPr>
        <w:t>9,29</w:t>
      </w:r>
      <w:r w:rsidRPr="005F3126">
        <w:rPr>
          <w:color w:val="231F20"/>
          <w:lang w:val="pt-BR"/>
        </w:rPr>
        <w:t>.</w:t>
      </w:r>
    </w:p>
    <w:p w:rsidR="00790009" w:rsidRPr="005F3126" w:rsidRDefault="00790009">
      <w:pPr>
        <w:spacing w:before="6"/>
        <w:rPr>
          <w:rFonts w:ascii="Arial" w:eastAsia="Arial" w:hAnsi="Arial" w:cs="Arial"/>
          <w:lang w:val="pt-BR"/>
        </w:rPr>
      </w:pPr>
    </w:p>
    <w:p w:rsidR="00790009" w:rsidRPr="005F3126" w:rsidRDefault="00A161CB">
      <w:pPr>
        <w:pStyle w:val="Ttulo3"/>
        <w:ind w:left="239"/>
        <w:jc w:val="both"/>
        <w:rPr>
          <w:b w:val="0"/>
          <w:bCs w:val="0"/>
          <w:lang w:val="pt-BR"/>
        </w:rPr>
      </w:pPr>
      <w:r w:rsidRPr="005F3126">
        <w:rPr>
          <w:color w:val="231F20"/>
          <w:lang w:val="pt-BR"/>
        </w:rPr>
        <w:t>Medicações</w:t>
      </w:r>
    </w:p>
    <w:p w:rsidR="00790009" w:rsidRPr="005F3126" w:rsidRDefault="00A161CB">
      <w:pPr>
        <w:pStyle w:val="Corpodetexto"/>
        <w:spacing w:before="5" w:line="247" w:lineRule="auto"/>
        <w:ind w:left="239" w:right="1412"/>
        <w:jc w:val="both"/>
        <w:rPr>
          <w:lang w:val="pt-BR"/>
        </w:rPr>
      </w:pPr>
      <w:r w:rsidRPr="005F3126">
        <w:rPr>
          <w:color w:val="231F20"/>
          <w:spacing w:val="2"/>
          <w:lang w:val="pt-BR"/>
        </w:rPr>
        <w:t xml:space="preserve">Charakorn </w:t>
      </w:r>
      <w:r w:rsidRPr="005F3126">
        <w:rPr>
          <w:color w:val="231F20"/>
          <w:lang w:val="pt-BR"/>
        </w:rPr>
        <w:t>et al.</w:t>
      </w:r>
      <w:r w:rsidRPr="005F3126">
        <w:rPr>
          <w:color w:val="231F20"/>
          <w:position w:val="7"/>
          <w:sz w:val="12"/>
          <w:szCs w:val="12"/>
          <w:lang w:val="pt-BR"/>
        </w:rPr>
        <w:t xml:space="preserve">31 </w:t>
      </w:r>
      <w:r w:rsidRPr="005F3126">
        <w:rPr>
          <w:color w:val="231F20"/>
          <w:spacing w:val="2"/>
          <w:lang w:val="pt-BR"/>
        </w:rPr>
        <w:t xml:space="preserve">(2009), </w:t>
      </w:r>
      <w:r w:rsidRPr="005F3126">
        <w:rPr>
          <w:color w:val="231F20"/>
          <w:lang w:val="pt-BR"/>
        </w:rPr>
        <w:t>em seu</w:t>
      </w:r>
      <w:r w:rsidRPr="005F3126">
        <w:rPr>
          <w:color w:val="231F20"/>
          <w:spacing w:val="50"/>
          <w:lang w:val="pt-BR"/>
        </w:rPr>
        <w:t xml:space="preserve"> </w:t>
      </w:r>
      <w:r w:rsidRPr="005F3126">
        <w:rPr>
          <w:color w:val="231F20"/>
          <w:spacing w:val="3"/>
          <w:lang w:val="pt-BR"/>
        </w:rPr>
        <w:t>estudo</w:t>
      </w:r>
      <w:r w:rsidRPr="005F3126">
        <w:rPr>
          <w:color w:val="231F20"/>
          <w:spacing w:val="3"/>
          <w:w w:val="93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apoiou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uso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pré-medicação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Ibuprofeno</w:t>
      </w:r>
      <w:r w:rsidRPr="005F3126">
        <w:rPr>
          <w:color w:val="231F20"/>
          <w:spacing w:val="-2"/>
          <w:w w:val="97"/>
          <w:lang w:val="pt-BR"/>
        </w:rPr>
        <w:t xml:space="preserve"> </w:t>
      </w:r>
      <w:r w:rsidRPr="005F3126">
        <w:rPr>
          <w:color w:val="231F20"/>
          <w:spacing w:val="-7"/>
          <w:lang w:val="pt-BR"/>
        </w:rPr>
        <w:t>(Avil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Liquid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Gel,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Wyeth,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Madison,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NJ,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EUA)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para</w:t>
      </w:r>
      <w:r w:rsidRPr="005F3126">
        <w:rPr>
          <w:color w:val="231F20"/>
          <w:spacing w:val="-3"/>
          <w:w w:val="92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tratamento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sensibilidade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durante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após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procedimento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consultório.</w:t>
      </w:r>
      <w:r w:rsidRPr="005F3126">
        <w:rPr>
          <w:color w:val="231F20"/>
          <w:w w:val="99"/>
          <w:lang w:val="pt-BR"/>
        </w:rPr>
        <w:t xml:space="preserve"> </w:t>
      </w:r>
      <w:r w:rsidRPr="005F3126">
        <w:rPr>
          <w:color w:val="231F20"/>
          <w:lang w:val="pt-BR"/>
        </w:rPr>
        <w:t>Os pacientes foram divididos</w:t>
      </w:r>
      <w:r w:rsidRPr="005F3126">
        <w:rPr>
          <w:color w:val="231F20"/>
          <w:spacing w:val="40"/>
          <w:lang w:val="pt-BR"/>
        </w:rPr>
        <w:t xml:space="preserve"> </w:t>
      </w:r>
      <w:r w:rsidRPr="005F3126">
        <w:rPr>
          <w:color w:val="231F20"/>
          <w:lang w:val="pt-BR"/>
        </w:rPr>
        <w:t>aleatoriamente</w:t>
      </w:r>
      <w:r w:rsidRPr="005F3126">
        <w:rPr>
          <w:color w:val="231F20"/>
          <w:spacing w:val="1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dois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grupos: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grupo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controle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recebeu</w:t>
      </w:r>
      <w:r w:rsidRPr="005F3126">
        <w:rPr>
          <w:color w:val="231F20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um placebo (óleo de cor em cápsulas</w:t>
      </w:r>
      <w:r w:rsidRPr="005F3126">
        <w:rPr>
          <w:color w:val="231F20"/>
          <w:spacing w:val="13"/>
          <w:lang w:val="pt-BR"/>
        </w:rPr>
        <w:t xml:space="preserve"> </w:t>
      </w:r>
      <w:r w:rsidRPr="005F3126">
        <w:rPr>
          <w:color w:val="231F20"/>
          <w:lang w:val="pt-BR"/>
        </w:rPr>
        <w:t>claras)</w:t>
      </w:r>
      <w:r w:rsidRPr="005F3126">
        <w:rPr>
          <w:color w:val="231F20"/>
          <w:w w:val="91"/>
          <w:lang w:val="pt-BR"/>
        </w:rPr>
        <w:t xml:space="preserve"> </w:t>
      </w:r>
      <w:r w:rsidRPr="005F3126">
        <w:rPr>
          <w:color w:val="231F20"/>
          <w:lang w:val="pt-BR"/>
        </w:rPr>
        <w:t>(Saúde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Dimensões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Inc,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Composto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Pharmacy,</w:t>
      </w:r>
      <w:r w:rsidRPr="005F3126">
        <w:rPr>
          <w:color w:val="231F20"/>
          <w:w w:val="94"/>
          <w:lang w:val="pt-BR"/>
        </w:rPr>
        <w:t xml:space="preserve"> </w:t>
      </w:r>
      <w:r w:rsidRPr="005F3126">
        <w:rPr>
          <w:color w:val="231F20"/>
          <w:lang w:val="pt-BR"/>
        </w:rPr>
        <w:t>Southfield, MI, EUA), e o grupo</w:t>
      </w:r>
      <w:r w:rsidRPr="005F3126">
        <w:rPr>
          <w:color w:val="231F20"/>
          <w:spacing w:val="27"/>
          <w:lang w:val="pt-BR"/>
        </w:rPr>
        <w:t xml:space="preserve"> </w:t>
      </w:r>
      <w:r w:rsidRPr="005F3126">
        <w:rPr>
          <w:color w:val="231F20"/>
          <w:lang w:val="pt-BR"/>
        </w:rPr>
        <w:t>experimental</w:t>
      </w:r>
      <w:r w:rsidRPr="005F3126">
        <w:rPr>
          <w:color w:val="231F20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recebeu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600mg,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dose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única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ibuprofeno.</w:t>
      </w:r>
      <w:r w:rsidRPr="005F3126">
        <w:rPr>
          <w:color w:val="231F20"/>
          <w:w w:val="99"/>
          <w:lang w:val="pt-BR"/>
        </w:rPr>
        <w:t xml:space="preserve"> </w:t>
      </w:r>
      <w:r w:rsidRPr="005F3126">
        <w:rPr>
          <w:color w:val="231F20"/>
          <w:lang w:val="pt-BR"/>
        </w:rPr>
        <w:t>Nas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24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horas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após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procedimento,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muitos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pa-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cientes</w:t>
      </w:r>
      <w:r w:rsidRPr="005F3126">
        <w:rPr>
          <w:color w:val="231F20"/>
          <w:spacing w:val="-28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entrevistados</w:t>
      </w:r>
      <w:r w:rsidRPr="005F3126">
        <w:rPr>
          <w:color w:val="231F20"/>
          <w:spacing w:val="-28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descreveram</w:t>
      </w:r>
      <w:r w:rsidRPr="005F3126">
        <w:rPr>
          <w:color w:val="231F20"/>
          <w:spacing w:val="-28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suas</w:t>
      </w:r>
      <w:r w:rsidRPr="005F3126">
        <w:rPr>
          <w:color w:val="231F20"/>
          <w:spacing w:val="-28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sensibi-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lidades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como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“choques”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ou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“cosquinhas”,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variadas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frequências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intensidades.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No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estudo,</w:t>
      </w:r>
      <w:r w:rsidRPr="005F3126">
        <w:rPr>
          <w:color w:val="231F20"/>
          <w:w w:val="117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os</w:t>
      </w:r>
      <w:r w:rsidRPr="005F3126">
        <w:rPr>
          <w:color w:val="231F20"/>
          <w:spacing w:val="-6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autores</w:t>
      </w:r>
      <w:r w:rsidRPr="005F3126">
        <w:rPr>
          <w:color w:val="231F20"/>
          <w:spacing w:val="-7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observaram</w:t>
      </w:r>
      <w:r w:rsidRPr="005F3126">
        <w:rPr>
          <w:color w:val="231F20"/>
          <w:spacing w:val="-6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que</w:t>
      </w:r>
      <w:r w:rsidRPr="005F3126">
        <w:rPr>
          <w:color w:val="231F20"/>
          <w:spacing w:val="-6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Ibuprofeno</w:t>
      </w:r>
      <w:r w:rsidRPr="005F3126">
        <w:rPr>
          <w:color w:val="231F20"/>
          <w:spacing w:val="-7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diminuiu</w:t>
      </w:r>
      <w:r w:rsidRPr="005F3126">
        <w:rPr>
          <w:color w:val="231F20"/>
          <w:spacing w:val="-56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sensibilidade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dentária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apenas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durante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tempo</w:t>
      </w:r>
      <w:r w:rsidRPr="005F3126">
        <w:rPr>
          <w:color w:val="231F20"/>
          <w:spacing w:val="-2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tratamento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no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consultório.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Alguns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pacientes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relataram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tinham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“dor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tipo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choque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graves”</w:t>
      </w:r>
      <w:r w:rsidRPr="005F3126">
        <w:rPr>
          <w:color w:val="231F20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dentro de uma hora após o tratamento. O</w:t>
      </w:r>
      <w:r w:rsidRPr="005F3126">
        <w:rPr>
          <w:color w:val="231F20"/>
          <w:spacing w:val="32"/>
          <w:lang w:val="pt-BR"/>
        </w:rPr>
        <w:t xml:space="preserve"> </w:t>
      </w:r>
      <w:r w:rsidRPr="005F3126">
        <w:rPr>
          <w:color w:val="231F20"/>
          <w:lang w:val="pt-BR"/>
        </w:rPr>
        <w:t>in-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tervalo de tempo de pico, onde os</w:t>
      </w:r>
      <w:r w:rsidRPr="005F3126">
        <w:rPr>
          <w:color w:val="231F20"/>
          <w:spacing w:val="2"/>
          <w:lang w:val="pt-BR"/>
        </w:rPr>
        <w:t xml:space="preserve"> </w:t>
      </w:r>
      <w:r w:rsidRPr="005F3126">
        <w:rPr>
          <w:color w:val="231F20"/>
          <w:lang w:val="pt-BR"/>
        </w:rPr>
        <w:t>pacientes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experimentaram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maior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sensibilidade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foi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entre</w:t>
      </w:r>
      <w:r w:rsidRPr="005F3126">
        <w:rPr>
          <w:color w:val="231F20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uma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seis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horas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após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tratamento.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Isto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pode</w:t>
      </w:r>
      <w:r w:rsidRPr="005F3126">
        <w:rPr>
          <w:color w:val="231F20"/>
          <w:spacing w:val="-1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ser explicado pela diminuição da</w:t>
      </w:r>
      <w:r w:rsidRPr="005F3126">
        <w:rPr>
          <w:color w:val="231F20"/>
          <w:spacing w:val="38"/>
          <w:lang w:val="pt-BR"/>
        </w:rPr>
        <w:t xml:space="preserve"> </w:t>
      </w:r>
      <w:r w:rsidRPr="005F3126">
        <w:rPr>
          <w:color w:val="231F20"/>
          <w:lang w:val="pt-BR"/>
        </w:rPr>
        <w:t>quantidade</w:t>
      </w:r>
      <w:r w:rsidRPr="005F3126">
        <w:rPr>
          <w:color w:val="231F20"/>
          <w:spacing w:val="-1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ibuprofeno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no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soro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paciente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ao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longo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tempo.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tempo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semi-vida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ibuprofeno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é</w:t>
      </w:r>
    </w:p>
    <w:p w:rsidR="00790009" w:rsidRPr="005F3126" w:rsidRDefault="00790009">
      <w:pPr>
        <w:spacing w:line="247" w:lineRule="auto"/>
        <w:jc w:val="both"/>
        <w:rPr>
          <w:lang w:val="pt-BR"/>
        </w:rPr>
        <w:sectPr w:rsidR="00790009" w:rsidRPr="005F3126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2" w:space="40"/>
            <w:col w:w="6058"/>
          </w:cols>
        </w:sectPr>
      </w:pPr>
    </w:p>
    <w:p w:rsidR="00790009" w:rsidRPr="005F3126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5F3126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5F3126">
          <w:pgSz w:w="12480" w:h="17410"/>
          <w:pgMar w:top="1440" w:right="0" w:bottom="1040" w:left="0" w:header="94" w:footer="845" w:gutter="0"/>
          <w:cols w:space="720"/>
        </w:sectPr>
      </w:pPr>
    </w:p>
    <w:p w:rsidR="00790009" w:rsidRPr="005F3126" w:rsidRDefault="00A161CB">
      <w:pPr>
        <w:pStyle w:val="Corpodetexto"/>
        <w:spacing w:before="59" w:line="247" w:lineRule="auto"/>
        <w:ind w:right="1" w:firstLine="0"/>
        <w:jc w:val="both"/>
        <w:rPr>
          <w:lang w:val="pt-BR"/>
        </w:rPr>
      </w:pPr>
      <w:r w:rsidRPr="005F3126">
        <w:rPr>
          <w:color w:val="231F20"/>
          <w:lang w:val="pt-BR"/>
        </w:rPr>
        <w:lastRenderedPageBreak/>
        <w:t>de</w:t>
      </w:r>
      <w:r w:rsidRPr="005F3126">
        <w:rPr>
          <w:color w:val="231F20"/>
          <w:spacing w:val="-44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duas</w:t>
      </w:r>
      <w:r w:rsidRPr="005F3126">
        <w:rPr>
          <w:color w:val="231F20"/>
          <w:spacing w:val="-44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4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quatro</w:t>
      </w:r>
      <w:r w:rsidRPr="005F3126">
        <w:rPr>
          <w:color w:val="231F20"/>
          <w:spacing w:val="-4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horas,</w:t>
      </w:r>
      <w:r w:rsidRPr="005F3126">
        <w:rPr>
          <w:color w:val="231F20"/>
          <w:spacing w:val="-4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portanto,</w:t>
      </w:r>
      <w:r w:rsidRPr="005F3126">
        <w:rPr>
          <w:color w:val="231F20"/>
          <w:spacing w:val="-44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4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segunda</w:t>
      </w:r>
      <w:r w:rsidRPr="005F3126">
        <w:rPr>
          <w:color w:val="231F20"/>
          <w:spacing w:val="-4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dose</w:t>
      </w:r>
      <w:r w:rsidRPr="005F3126">
        <w:rPr>
          <w:color w:val="231F20"/>
          <w:spacing w:val="-3"/>
          <w:w w:val="90"/>
          <w:lang w:val="pt-BR"/>
        </w:rPr>
        <w:t xml:space="preserve"> </w:t>
      </w:r>
      <w:r w:rsidRPr="005F3126">
        <w:rPr>
          <w:color w:val="231F20"/>
          <w:lang w:val="pt-BR"/>
        </w:rPr>
        <w:t>pode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ser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necessária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manter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nível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ibu-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profeno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elevado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no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soro,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aperfeiçoando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efeito</w:t>
      </w:r>
      <w:r w:rsidRPr="005F3126">
        <w:rPr>
          <w:color w:val="231F20"/>
          <w:spacing w:val="-1"/>
          <w:w w:val="96"/>
          <w:lang w:val="pt-BR"/>
        </w:rPr>
        <w:t xml:space="preserve"> </w:t>
      </w:r>
      <w:r w:rsidRPr="005F3126">
        <w:rPr>
          <w:color w:val="231F20"/>
          <w:w w:val="90"/>
          <w:lang w:val="pt-BR"/>
        </w:rPr>
        <w:t>analgésico.</w:t>
      </w:r>
      <w:r w:rsidRPr="005F3126">
        <w:rPr>
          <w:color w:val="231F20"/>
          <w:spacing w:val="2"/>
          <w:w w:val="90"/>
          <w:lang w:val="pt-BR"/>
        </w:rPr>
        <w:t xml:space="preserve"> </w:t>
      </w:r>
      <w:r w:rsidRPr="005F3126">
        <w:rPr>
          <w:color w:val="231F20"/>
          <w:w w:val="90"/>
          <w:lang w:val="pt-BR"/>
        </w:rPr>
        <w:t>São</w:t>
      </w:r>
      <w:r w:rsidRPr="005F3126">
        <w:rPr>
          <w:color w:val="231F20"/>
          <w:spacing w:val="2"/>
          <w:w w:val="90"/>
          <w:lang w:val="pt-BR"/>
        </w:rPr>
        <w:t xml:space="preserve"> </w:t>
      </w:r>
      <w:r w:rsidRPr="005F3126">
        <w:rPr>
          <w:color w:val="231F20"/>
          <w:w w:val="90"/>
          <w:lang w:val="pt-BR"/>
        </w:rPr>
        <w:t>necessárias</w:t>
      </w:r>
      <w:r w:rsidRPr="005F3126">
        <w:rPr>
          <w:color w:val="231F20"/>
          <w:spacing w:val="3"/>
          <w:w w:val="90"/>
          <w:lang w:val="pt-BR"/>
        </w:rPr>
        <w:t xml:space="preserve"> </w:t>
      </w:r>
      <w:r w:rsidRPr="005F3126">
        <w:rPr>
          <w:color w:val="231F20"/>
          <w:w w:val="90"/>
          <w:lang w:val="pt-BR"/>
        </w:rPr>
        <w:t>novas</w:t>
      </w:r>
      <w:r w:rsidRPr="005F3126">
        <w:rPr>
          <w:color w:val="231F20"/>
          <w:spacing w:val="3"/>
          <w:w w:val="90"/>
          <w:lang w:val="pt-BR"/>
        </w:rPr>
        <w:t xml:space="preserve"> </w:t>
      </w:r>
      <w:r w:rsidRPr="005F3126">
        <w:rPr>
          <w:color w:val="231F20"/>
          <w:w w:val="90"/>
          <w:lang w:val="pt-BR"/>
        </w:rPr>
        <w:t>investigações</w:t>
      </w:r>
      <w:r w:rsidRPr="005F3126">
        <w:rPr>
          <w:color w:val="231F20"/>
          <w:spacing w:val="-51"/>
          <w:w w:val="90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determinar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esquema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dosagem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ideal. Deve-se considerar que o ibuprofeno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apenas</w:t>
      </w:r>
      <w:r w:rsidRPr="005F3126">
        <w:rPr>
          <w:color w:val="231F20"/>
          <w:w w:val="90"/>
          <w:lang w:val="pt-BR"/>
        </w:rPr>
        <w:t xml:space="preserve"> </w:t>
      </w:r>
      <w:r w:rsidRPr="005F3126">
        <w:rPr>
          <w:color w:val="231F20"/>
          <w:lang w:val="pt-BR"/>
        </w:rPr>
        <w:t>mascará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spacing w:val="-6"/>
          <w:lang w:val="pt-BR"/>
        </w:rPr>
        <w:t>dor,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não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tratando-a.</w:t>
      </w:r>
    </w:p>
    <w:p w:rsidR="00790009" w:rsidRPr="005F3126" w:rsidRDefault="00790009">
      <w:pPr>
        <w:spacing w:before="7"/>
        <w:rPr>
          <w:rFonts w:ascii="Arial" w:eastAsia="Arial" w:hAnsi="Arial" w:cs="Arial"/>
          <w:lang w:val="pt-BR"/>
        </w:rPr>
      </w:pPr>
    </w:p>
    <w:p w:rsidR="00790009" w:rsidRPr="005F3126" w:rsidRDefault="00A161CB">
      <w:pPr>
        <w:pStyle w:val="Ttulo3"/>
        <w:ind w:left="1417"/>
        <w:jc w:val="both"/>
        <w:rPr>
          <w:b w:val="0"/>
          <w:bCs w:val="0"/>
          <w:lang w:val="pt-BR"/>
        </w:rPr>
      </w:pPr>
      <w:r w:rsidRPr="005F3126">
        <w:rPr>
          <w:color w:val="231F20"/>
          <w:lang w:val="pt-BR"/>
        </w:rPr>
        <w:t>Goma de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Mascar</w:t>
      </w:r>
    </w:p>
    <w:p w:rsidR="00790009" w:rsidRPr="005F3126" w:rsidRDefault="00A161CB">
      <w:pPr>
        <w:pStyle w:val="Corpodetexto"/>
        <w:spacing w:before="5" w:line="247" w:lineRule="auto"/>
        <w:jc w:val="both"/>
        <w:rPr>
          <w:lang w:val="pt-BR"/>
        </w:rPr>
      </w:pPr>
      <w:r w:rsidRPr="005F3126">
        <w:rPr>
          <w:color w:val="231F20"/>
          <w:spacing w:val="-6"/>
          <w:lang w:val="pt-BR"/>
        </w:rPr>
        <w:t>Tang;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Millar</w:t>
      </w:r>
      <w:r w:rsidRPr="005F3126">
        <w:rPr>
          <w:color w:val="231F20"/>
          <w:position w:val="7"/>
          <w:sz w:val="12"/>
          <w:szCs w:val="12"/>
          <w:lang w:val="pt-BR"/>
        </w:rPr>
        <w:t xml:space="preserve">11 </w:t>
      </w:r>
      <w:r w:rsidRPr="005F3126">
        <w:rPr>
          <w:color w:val="231F20"/>
          <w:lang w:val="pt-BR"/>
        </w:rPr>
        <w:t>(2010)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avaliaram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efeitos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goma</w:t>
      </w:r>
      <w:r w:rsidRPr="005F3126">
        <w:rPr>
          <w:color w:val="231F20"/>
          <w:spacing w:val="-1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</w:t>
      </w:r>
      <w:r w:rsidRPr="005F3126">
        <w:rPr>
          <w:color w:val="231F20"/>
          <w:spacing w:val="-19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mascar</w:t>
      </w:r>
      <w:r w:rsidRPr="005F3126">
        <w:rPr>
          <w:color w:val="231F20"/>
          <w:spacing w:val="-19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sem</w:t>
      </w:r>
      <w:r w:rsidRPr="005F3126">
        <w:rPr>
          <w:color w:val="231F20"/>
          <w:spacing w:val="-19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açúcar</w:t>
      </w:r>
      <w:r w:rsidRPr="005F3126">
        <w:rPr>
          <w:color w:val="231F20"/>
          <w:spacing w:val="-1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na</w:t>
      </w:r>
      <w:r w:rsidRPr="005F3126">
        <w:rPr>
          <w:color w:val="231F20"/>
          <w:spacing w:val="-19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sensibilidade</w:t>
      </w:r>
      <w:r w:rsidRPr="005F3126">
        <w:rPr>
          <w:color w:val="231F20"/>
          <w:spacing w:val="-19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dos</w:t>
      </w:r>
      <w:r w:rsidRPr="005F3126">
        <w:rPr>
          <w:color w:val="231F20"/>
          <w:spacing w:val="-3"/>
          <w:w w:val="91"/>
          <w:lang w:val="pt-BR"/>
        </w:rPr>
        <w:t xml:space="preserve"> </w:t>
      </w:r>
      <w:r w:rsidRPr="005F3126">
        <w:rPr>
          <w:color w:val="231F20"/>
          <w:lang w:val="pt-BR"/>
        </w:rPr>
        <w:t>dentes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após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consultório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15% de peróxido de hidrogênio,</w:t>
      </w:r>
      <w:r w:rsidRPr="005F3126">
        <w:rPr>
          <w:color w:val="231F20"/>
          <w:spacing w:val="18"/>
          <w:lang w:val="pt-BR"/>
        </w:rPr>
        <w:t xml:space="preserve"> </w:t>
      </w:r>
      <w:r w:rsidRPr="005F3126">
        <w:rPr>
          <w:color w:val="231F20"/>
          <w:lang w:val="pt-BR"/>
        </w:rPr>
        <w:t>fotoativado</w:t>
      </w:r>
      <w:r w:rsidRPr="005F3126">
        <w:rPr>
          <w:color w:val="231F20"/>
          <w:spacing w:val="1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por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20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minutos.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grupos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foram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divididos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em: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Grupo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(grupo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experimental)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–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recomendado</w:t>
      </w:r>
      <w:r w:rsidRPr="005F3126">
        <w:rPr>
          <w:color w:val="231F20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uso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uma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goma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mascar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livre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6"/>
          <w:lang w:val="pt-BR"/>
        </w:rPr>
        <w:t xml:space="preserve"> </w:t>
      </w:r>
      <w:r w:rsidRPr="005F3126">
        <w:rPr>
          <w:color w:val="231F20"/>
          <w:lang w:val="pt-BR"/>
        </w:rPr>
        <w:t>açúcar</w:t>
      </w:r>
      <w:r w:rsidRPr="005F3126">
        <w:rPr>
          <w:color w:val="231F20"/>
          <w:w w:val="94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 xml:space="preserve">(Trident </w:t>
      </w:r>
      <w:r w:rsidRPr="005F3126">
        <w:rPr>
          <w:color w:val="231F20"/>
          <w:lang w:val="pt-BR"/>
        </w:rPr>
        <w:t>White by Cadbury Adams)</w:t>
      </w:r>
      <w:r w:rsidRPr="005F3126">
        <w:rPr>
          <w:color w:val="231F20"/>
          <w:spacing w:val="58"/>
          <w:lang w:val="pt-BR"/>
        </w:rPr>
        <w:t xml:space="preserve"> </w:t>
      </w:r>
      <w:r w:rsidRPr="005F3126">
        <w:rPr>
          <w:color w:val="231F20"/>
          <w:lang w:val="pt-BR"/>
        </w:rPr>
        <w:t>contendo</w:t>
      </w:r>
      <w:r w:rsidRPr="005F3126">
        <w:rPr>
          <w:color w:val="231F20"/>
          <w:w w:val="97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substância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Recaldent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(um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efetivo</w:t>
      </w:r>
      <w:r w:rsidRPr="005F3126">
        <w:rPr>
          <w:color w:val="231F20"/>
          <w:spacing w:val="-34"/>
          <w:lang w:val="pt-BR"/>
        </w:rPr>
        <w:t xml:space="preserve"> </w:t>
      </w:r>
      <w:r w:rsidRPr="005F3126">
        <w:rPr>
          <w:color w:val="231F20"/>
          <w:lang w:val="pt-BR"/>
        </w:rPr>
        <w:t>carregador</w:t>
      </w:r>
      <w:r w:rsidRPr="005F3126">
        <w:rPr>
          <w:color w:val="231F20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íons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cálcio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fosfato,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adicionados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na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cavidade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oral,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entram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contato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super-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fície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dentária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efetivam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sua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remineralização).</w:t>
      </w:r>
      <w:r w:rsidRPr="005F3126">
        <w:rPr>
          <w:color w:val="231F20"/>
          <w:w w:val="97"/>
          <w:lang w:val="pt-BR"/>
        </w:rPr>
        <w:t xml:space="preserve"> </w:t>
      </w:r>
      <w:r w:rsidRPr="005F3126">
        <w:rPr>
          <w:color w:val="231F20"/>
          <w:lang w:val="pt-BR"/>
        </w:rPr>
        <w:t>Grupo B (grupo controle #1) – o</w:t>
      </w:r>
      <w:r w:rsidRPr="005F3126">
        <w:rPr>
          <w:color w:val="231F20"/>
          <w:spacing w:val="34"/>
          <w:lang w:val="pt-BR"/>
        </w:rPr>
        <w:t xml:space="preserve"> </w:t>
      </w:r>
      <w:r w:rsidRPr="005F3126">
        <w:rPr>
          <w:color w:val="231F20"/>
          <w:lang w:val="pt-BR"/>
        </w:rPr>
        <w:t>tratamento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para sensibilidade não foi recomendado,</w:t>
      </w:r>
      <w:r w:rsidRPr="005F3126">
        <w:rPr>
          <w:color w:val="231F20"/>
          <w:spacing w:val="-2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Grupo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C (grupo controle #2) recomendado o uso</w:t>
      </w:r>
      <w:r w:rsidRPr="005F3126">
        <w:rPr>
          <w:color w:val="231F20"/>
          <w:spacing w:val="-2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uma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goma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mascar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sem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Recaldent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(Orbit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by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Wrigley).</w:t>
      </w:r>
      <w:r w:rsidRPr="005F3126">
        <w:rPr>
          <w:color w:val="231F20"/>
          <w:spacing w:val="-19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Este</w:t>
      </w:r>
      <w:r w:rsidRPr="005F3126">
        <w:rPr>
          <w:color w:val="231F20"/>
          <w:spacing w:val="-18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estudo</w:t>
      </w:r>
      <w:r w:rsidRPr="005F3126">
        <w:rPr>
          <w:color w:val="231F20"/>
          <w:spacing w:val="-19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sugere</w:t>
      </w:r>
      <w:r w:rsidRPr="005F3126">
        <w:rPr>
          <w:color w:val="231F20"/>
          <w:spacing w:val="-18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que</w:t>
      </w:r>
      <w:r w:rsidRPr="005F3126">
        <w:rPr>
          <w:color w:val="231F20"/>
          <w:spacing w:val="-18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usar</w:t>
      </w:r>
      <w:r w:rsidRPr="005F3126">
        <w:rPr>
          <w:color w:val="231F20"/>
          <w:spacing w:val="-18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uma</w:t>
      </w:r>
      <w:r w:rsidRPr="005F3126">
        <w:rPr>
          <w:color w:val="231F20"/>
          <w:spacing w:val="-18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goma</w:t>
      </w:r>
      <w:r w:rsidRPr="005F3126">
        <w:rPr>
          <w:color w:val="231F20"/>
          <w:spacing w:val="-2"/>
          <w:w w:val="94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mascar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sem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açúcar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pode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ajudar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reduzir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intensidade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sensibilidade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dentária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causada</w:t>
      </w:r>
      <w:r w:rsidRPr="005F3126">
        <w:rPr>
          <w:color w:val="231F20"/>
          <w:w w:val="91"/>
          <w:lang w:val="pt-BR"/>
        </w:rPr>
        <w:t xml:space="preserve"> </w:t>
      </w:r>
      <w:r w:rsidRPr="005F3126">
        <w:rPr>
          <w:color w:val="231F20"/>
          <w:lang w:val="pt-BR"/>
        </w:rPr>
        <w:t>pelo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clareamento.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No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entanto,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não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foi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possível</w:t>
      </w:r>
      <w:r w:rsidRPr="005F3126">
        <w:rPr>
          <w:color w:val="231F20"/>
          <w:spacing w:val="-1"/>
          <w:w w:val="92"/>
          <w:lang w:val="pt-BR"/>
        </w:rPr>
        <w:t xml:space="preserve"> </w:t>
      </w:r>
      <w:r w:rsidRPr="005F3126">
        <w:rPr>
          <w:color w:val="231F20"/>
          <w:lang w:val="pt-BR"/>
        </w:rPr>
        <w:t>fornecer provas conclusivas de que o uso</w:t>
      </w:r>
      <w:r w:rsidRPr="005F3126">
        <w:rPr>
          <w:color w:val="231F20"/>
          <w:spacing w:val="20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uma goma contendo Recaldent tem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qualquer</w:t>
      </w:r>
      <w:r w:rsidRPr="005F3126">
        <w:rPr>
          <w:color w:val="231F20"/>
          <w:spacing w:val="-1"/>
          <w:w w:val="97"/>
          <w:lang w:val="pt-BR"/>
        </w:rPr>
        <w:t xml:space="preserve"> </w:t>
      </w:r>
      <w:r w:rsidRPr="005F3126">
        <w:rPr>
          <w:color w:val="231F20"/>
          <w:spacing w:val="2"/>
          <w:lang w:val="pt-BR"/>
        </w:rPr>
        <w:t xml:space="preserve">adicional benefício terapêutico.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31"/>
          <w:lang w:val="pt-BR"/>
        </w:rPr>
        <w:t xml:space="preserve"> </w:t>
      </w:r>
      <w:r w:rsidRPr="005F3126">
        <w:rPr>
          <w:color w:val="231F20"/>
          <w:spacing w:val="3"/>
          <w:lang w:val="pt-BR"/>
        </w:rPr>
        <w:t>diferença</w:t>
      </w:r>
      <w:r w:rsidRPr="005F3126">
        <w:rPr>
          <w:color w:val="231F20"/>
          <w:spacing w:val="3"/>
          <w:w w:val="95"/>
          <w:lang w:val="pt-BR"/>
        </w:rPr>
        <w:t xml:space="preserve"> </w:t>
      </w:r>
      <w:r w:rsidRPr="005F3126">
        <w:rPr>
          <w:color w:val="231F20"/>
          <w:spacing w:val="2"/>
          <w:lang w:val="pt-BR"/>
        </w:rPr>
        <w:t xml:space="preserve">pode </w:t>
      </w:r>
      <w:r w:rsidRPr="005F3126">
        <w:rPr>
          <w:color w:val="231F20"/>
          <w:lang w:val="pt-BR"/>
        </w:rPr>
        <w:t xml:space="preserve">ser </w:t>
      </w:r>
      <w:r w:rsidRPr="005F3126">
        <w:rPr>
          <w:color w:val="231F20"/>
          <w:spacing w:val="2"/>
          <w:lang w:val="pt-BR"/>
        </w:rPr>
        <w:t xml:space="preserve">simplesmente </w:t>
      </w:r>
      <w:r w:rsidRPr="005F3126">
        <w:rPr>
          <w:color w:val="231F20"/>
          <w:lang w:val="pt-BR"/>
        </w:rPr>
        <w:t xml:space="preserve">muito </w:t>
      </w:r>
      <w:r w:rsidRPr="005F3126">
        <w:rPr>
          <w:color w:val="231F20"/>
          <w:spacing w:val="2"/>
          <w:lang w:val="pt-BR"/>
        </w:rPr>
        <w:t>pequena</w:t>
      </w:r>
      <w:r w:rsidRPr="005F3126">
        <w:rPr>
          <w:color w:val="231F20"/>
          <w:spacing w:val="35"/>
          <w:lang w:val="pt-BR"/>
        </w:rPr>
        <w:t xml:space="preserve"> </w:t>
      </w:r>
      <w:r w:rsidRPr="005F3126">
        <w:rPr>
          <w:color w:val="231F20"/>
          <w:spacing w:val="3"/>
          <w:lang w:val="pt-BR"/>
        </w:rPr>
        <w:t>para</w:t>
      </w:r>
      <w:r w:rsidRPr="005F3126">
        <w:rPr>
          <w:color w:val="231F20"/>
          <w:spacing w:val="3"/>
          <w:w w:val="92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demonstrar significância estatística.</w:t>
      </w:r>
      <w:r w:rsidRPr="005F3126">
        <w:rPr>
          <w:color w:val="231F20"/>
          <w:spacing w:val="-1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Mastigan-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do um pedaço de chiclete sem açúcar</w:t>
      </w:r>
      <w:r w:rsidRPr="005F3126">
        <w:rPr>
          <w:color w:val="231F20"/>
          <w:spacing w:val="12"/>
          <w:lang w:val="pt-BR"/>
        </w:rPr>
        <w:t xml:space="preserve"> </w:t>
      </w:r>
      <w:r w:rsidRPr="005F3126">
        <w:rPr>
          <w:color w:val="231F20"/>
          <w:lang w:val="pt-BR"/>
        </w:rPr>
        <w:t>(com</w:t>
      </w:r>
      <w:r w:rsidRPr="005F3126">
        <w:rPr>
          <w:color w:val="231F20"/>
          <w:spacing w:val="1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ou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sem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Recaldent)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por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10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minutos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cada</w:t>
      </w:r>
      <w:r w:rsidRPr="005F3126">
        <w:rPr>
          <w:color w:val="231F20"/>
          <w:spacing w:val="-25"/>
          <w:lang w:val="pt-BR"/>
        </w:rPr>
        <w:t xml:space="preserve"> </w:t>
      </w:r>
      <w:r w:rsidRPr="005F3126">
        <w:rPr>
          <w:color w:val="231F20"/>
          <w:lang w:val="pt-BR"/>
        </w:rPr>
        <w:t>hora</w:t>
      </w:r>
      <w:r w:rsidRPr="005F3126">
        <w:rPr>
          <w:color w:val="231F20"/>
          <w:spacing w:val="-1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por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12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horas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foi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uma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maneira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encontrada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1"/>
          <w:w w:val="92"/>
          <w:lang w:val="pt-BR"/>
        </w:rPr>
        <w:t xml:space="preserve"> </w:t>
      </w:r>
      <w:r w:rsidRPr="005F3126">
        <w:rPr>
          <w:color w:val="231F20"/>
          <w:spacing w:val="3"/>
          <w:lang w:val="pt-BR"/>
        </w:rPr>
        <w:t xml:space="preserve">reduzir </w:t>
      </w:r>
      <w:r w:rsidRPr="005F3126">
        <w:rPr>
          <w:color w:val="231F20"/>
          <w:spacing w:val="4"/>
          <w:lang w:val="pt-BR"/>
        </w:rPr>
        <w:t xml:space="preserve">significativamente </w:t>
      </w:r>
      <w:r w:rsidRPr="005F3126">
        <w:rPr>
          <w:color w:val="231F20"/>
          <w:lang w:val="pt-BR"/>
        </w:rPr>
        <w:t xml:space="preserve">a </w:t>
      </w:r>
      <w:r w:rsidRPr="005F3126">
        <w:rPr>
          <w:color w:val="231F20"/>
          <w:spacing w:val="4"/>
          <w:lang w:val="pt-BR"/>
        </w:rPr>
        <w:t>intensidade</w:t>
      </w:r>
      <w:r w:rsidRPr="005F3126">
        <w:rPr>
          <w:color w:val="231F20"/>
          <w:spacing w:val="65"/>
          <w:lang w:val="pt-BR"/>
        </w:rPr>
        <w:t xml:space="preserve"> </w:t>
      </w:r>
      <w:r w:rsidRPr="005F3126">
        <w:rPr>
          <w:color w:val="231F20"/>
          <w:spacing w:val="5"/>
          <w:lang w:val="pt-BR"/>
        </w:rPr>
        <w:t>da</w:t>
      </w:r>
      <w:r w:rsidRPr="005F3126">
        <w:rPr>
          <w:color w:val="231F20"/>
          <w:spacing w:val="5"/>
          <w:w w:val="93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sensibilidade dentária experimentada por</w:t>
      </w:r>
      <w:r w:rsidRPr="005F3126">
        <w:rPr>
          <w:color w:val="231F20"/>
          <w:spacing w:val="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seus</w:t>
      </w:r>
      <w:r w:rsidRPr="005F3126">
        <w:rPr>
          <w:color w:val="231F20"/>
          <w:w w:val="85"/>
          <w:lang w:val="pt-BR"/>
        </w:rPr>
        <w:t xml:space="preserve"> </w:t>
      </w:r>
      <w:r w:rsidRPr="005F3126">
        <w:rPr>
          <w:color w:val="231F20"/>
          <w:lang w:val="pt-BR"/>
        </w:rPr>
        <w:t>pacientes.</w:t>
      </w:r>
      <w:r w:rsidRPr="005F3126">
        <w:rPr>
          <w:color w:val="231F20"/>
          <w:spacing w:val="-7"/>
          <w:lang w:val="pt-BR"/>
        </w:rPr>
        <w:t xml:space="preserve"> </w:t>
      </w:r>
      <w:r w:rsidRPr="005F3126">
        <w:rPr>
          <w:color w:val="231F20"/>
          <w:lang w:val="pt-BR"/>
        </w:rPr>
        <w:t>Na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opinião</w:t>
      </w:r>
      <w:r w:rsidRPr="005F3126">
        <w:rPr>
          <w:color w:val="231F20"/>
          <w:spacing w:val="-7"/>
          <w:lang w:val="pt-BR"/>
        </w:rPr>
        <w:t xml:space="preserve"> </w:t>
      </w:r>
      <w:r w:rsidRPr="005F3126">
        <w:rPr>
          <w:color w:val="231F20"/>
          <w:lang w:val="pt-BR"/>
        </w:rPr>
        <w:t>dos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autores,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redução</w:t>
      </w:r>
      <w:r w:rsidRPr="005F3126">
        <w:rPr>
          <w:color w:val="231F20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sensibilidade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lang w:val="pt-BR"/>
        </w:rPr>
        <w:t>foi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suficientemente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grande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para</w:t>
      </w:r>
      <w:r w:rsidRPr="005F3126">
        <w:rPr>
          <w:color w:val="231F20"/>
          <w:spacing w:val="-2"/>
          <w:w w:val="90"/>
          <w:lang w:val="pt-BR"/>
        </w:rPr>
        <w:t xml:space="preserve"> </w:t>
      </w:r>
      <w:r w:rsidRPr="005F3126">
        <w:rPr>
          <w:color w:val="231F20"/>
          <w:lang w:val="pt-BR"/>
        </w:rPr>
        <w:t>implicar uma significância clínica,</w:t>
      </w:r>
      <w:r w:rsidRPr="005F3126">
        <w:rPr>
          <w:color w:val="231F20"/>
          <w:spacing w:val="29"/>
          <w:lang w:val="pt-BR"/>
        </w:rPr>
        <w:t xml:space="preserve"> </w:t>
      </w:r>
      <w:r w:rsidRPr="005F3126">
        <w:rPr>
          <w:color w:val="231F20"/>
          <w:lang w:val="pt-BR"/>
        </w:rPr>
        <w:t>sugerindo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goma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mascar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sem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açúcar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pode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ser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um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adjuvante útil para controle de</w:t>
      </w:r>
      <w:r w:rsidRPr="005F3126">
        <w:rPr>
          <w:color w:val="231F20"/>
          <w:spacing w:val="42"/>
          <w:lang w:val="pt-BR"/>
        </w:rPr>
        <w:t xml:space="preserve"> </w:t>
      </w:r>
      <w:r w:rsidRPr="005F3126">
        <w:rPr>
          <w:color w:val="231F20"/>
          <w:lang w:val="pt-BR"/>
        </w:rPr>
        <w:t>sensibilidade</w:t>
      </w:r>
      <w:r w:rsidRPr="005F3126">
        <w:rPr>
          <w:color w:val="231F20"/>
          <w:spacing w:val="1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induzida por clareamento no futuro.</w:t>
      </w:r>
      <w:r w:rsidRPr="005F3126">
        <w:rPr>
          <w:color w:val="231F20"/>
          <w:spacing w:val="3"/>
          <w:lang w:val="pt-BR"/>
        </w:rPr>
        <w:t xml:space="preserve"> </w:t>
      </w:r>
      <w:r w:rsidRPr="005F3126">
        <w:rPr>
          <w:color w:val="231F20"/>
          <w:spacing w:val="2"/>
          <w:lang w:val="pt-BR"/>
        </w:rPr>
        <w:t>Muitas</w:t>
      </w:r>
      <w:r w:rsidRPr="005F3126">
        <w:rPr>
          <w:color w:val="231F20"/>
          <w:spacing w:val="2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teorias podem ajudar a explicar o porque</w:t>
      </w:r>
      <w:r w:rsidRPr="005F3126">
        <w:rPr>
          <w:color w:val="231F20"/>
          <w:spacing w:val="18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ambos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grupos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usaram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goma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mascar</w:t>
      </w:r>
      <w:r w:rsidRPr="005F3126">
        <w:rPr>
          <w:color w:val="231F20"/>
          <w:spacing w:val="-1"/>
          <w:w w:val="91"/>
          <w:lang w:val="pt-BR"/>
        </w:rPr>
        <w:t xml:space="preserve"> </w:t>
      </w:r>
      <w:r w:rsidRPr="005F3126">
        <w:rPr>
          <w:color w:val="231F20"/>
          <w:lang w:val="pt-BR"/>
        </w:rPr>
        <w:t>experimentaram menor sensibilidade:</w:t>
      </w:r>
      <w:r w:rsidRPr="005F3126">
        <w:rPr>
          <w:color w:val="231F20"/>
          <w:spacing w:val="-15"/>
          <w:lang w:val="pt-BR"/>
        </w:rPr>
        <w:t xml:space="preserve"> </w:t>
      </w:r>
      <w:r w:rsidRPr="005F3126">
        <w:rPr>
          <w:color w:val="231F20"/>
          <w:lang w:val="pt-BR"/>
        </w:rPr>
        <w:t>primei-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ro, a redução da sensibilidade pode ter</w:t>
      </w:r>
      <w:r w:rsidRPr="005F3126">
        <w:rPr>
          <w:color w:val="231F20"/>
          <w:spacing w:val="49"/>
          <w:lang w:val="pt-BR"/>
        </w:rPr>
        <w:t xml:space="preserve"> </w:t>
      </w:r>
      <w:r w:rsidRPr="005F3126">
        <w:rPr>
          <w:color w:val="231F20"/>
          <w:lang w:val="pt-BR"/>
        </w:rPr>
        <w:t>sido</w:t>
      </w:r>
      <w:r w:rsidRPr="005F3126">
        <w:rPr>
          <w:color w:val="231F20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uma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resposta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placebo.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Segundo,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pode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ser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que</w:t>
      </w:r>
      <w:r w:rsidRPr="005F3126">
        <w:rPr>
          <w:color w:val="231F20"/>
          <w:spacing w:val="-1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distração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associada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goma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mascar</w:t>
      </w:r>
      <w:r w:rsidRPr="005F3126">
        <w:rPr>
          <w:color w:val="231F20"/>
          <w:spacing w:val="-1"/>
          <w:w w:val="91"/>
          <w:lang w:val="pt-BR"/>
        </w:rPr>
        <w:t xml:space="preserve"> </w:t>
      </w:r>
      <w:r w:rsidRPr="005F3126">
        <w:rPr>
          <w:color w:val="231F20"/>
          <w:lang w:val="pt-BR"/>
        </w:rPr>
        <w:t>pode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promover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algum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efeito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terapêutico</w:t>
      </w:r>
      <w:r w:rsidRPr="005F3126">
        <w:rPr>
          <w:color w:val="231F20"/>
          <w:spacing w:val="-30"/>
          <w:lang w:val="pt-BR"/>
        </w:rPr>
        <w:t xml:space="preserve"> </w:t>
      </w:r>
      <w:r w:rsidRPr="005F3126">
        <w:rPr>
          <w:color w:val="231F20"/>
          <w:lang w:val="pt-BR"/>
        </w:rPr>
        <w:t>acima</w:t>
      </w:r>
      <w:r w:rsidRPr="005F3126">
        <w:rPr>
          <w:color w:val="231F20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e além do efeito placebo. A goma de</w:t>
      </w:r>
      <w:r w:rsidRPr="005F3126">
        <w:rPr>
          <w:color w:val="231F20"/>
          <w:spacing w:val="28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mascar</w:t>
      </w:r>
      <w:r w:rsidRPr="005F3126">
        <w:rPr>
          <w:color w:val="231F20"/>
          <w:spacing w:val="-1"/>
          <w:w w:val="91"/>
          <w:lang w:val="pt-BR"/>
        </w:rPr>
        <w:t xml:space="preserve"> </w:t>
      </w:r>
      <w:r w:rsidRPr="005F3126">
        <w:rPr>
          <w:color w:val="231F20"/>
          <w:lang w:val="pt-BR"/>
        </w:rPr>
        <w:t>pode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também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aumentar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estimulação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fluxo</w:t>
      </w:r>
      <w:r w:rsidRPr="005F3126">
        <w:rPr>
          <w:color w:val="231F20"/>
          <w:w w:val="10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salivar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lang w:val="pt-BR"/>
        </w:rPr>
        <w:t>podendo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lang w:val="pt-BR"/>
        </w:rPr>
        <w:t>ajudar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lang w:val="pt-BR"/>
        </w:rPr>
        <w:t>reduzir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lang w:val="pt-BR"/>
        </w:rPr>
        <w:t>sensibilidade</w:t>
      </w:r>
    </w:p>
    <w:p w:rsidR="00790009" w:rsidRPr="005F3126" w:rsidRDefault="00A161CB">
      <w:pPr>
        <w:pStyle w:val="Corpodetexto"/>
        <w:spacing w:before="61" w:line="247" w:lineRule="auto"/>
        <w:ind w:left="240" w:right="1981" w:firstLine="0"/>
        <w:jc w:val="both"/>
        <w:rPr>
          <w:lang w:val="pt-BR"/>
        </w:rPr>
      </w:pPr>
      <w:r w:rsidRPr="005F3126">
        <w:rPr>
          <w:lang w:val="pt-BR"/>
        </w:rPr>
        <w:br w:type="column"/>
      </w:r>
      <w:r w:rsidRPr="005F3126">
        <w:rPr>
          <w:color w:val="231F20"/>
          <w:lang w:val="pt-BR"/>
        </w:rPr>
        <w:lastRenderedPageBreak/>
        <w:t>proveniente do clareamento dental, além</w:t>
      </w:r>
      <w:r w:rsidRPr="005F3126">
        <w:rPr>
          <w:color w:val="231F20"/>
          <w:spacing w:val="30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1"/>
          <w:w w:val="93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ajudar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na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remineralização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superfície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dentária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já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sendo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demonstrado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este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tem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4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habilidade</w:t>
      </w:r>
      <w:r w:rsidRPr="005F3126">
        <w:rPr>
          <w:color w:val="231F20"/>
          <w:spacing w:val="-2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tratar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sensibilidade.</w:t>
      </w:r>
    </w:p>
    <w:p w:rsidR="00790009" w:rsidRPr="005F3126" w:rsidRDefault="00790009">
      <w:pPr>
        <w:spacing w:before="7"/>
        <w:rPr>
          <w:rFonts w:ascii="Arial" w:eastAsia="Arial" w:hAnsi="Arial" w:cs="Arial"/>
          <w:sz w:val="20"/>
          <w:szCs w:val="20"/>
          <w:lang w:val="pt-BR"/>
        </w:rPr>
      </w:pPr>
    </w:p>
    <w:p w:rsidR="00790009" w:rsidRDefault="006265AA">
      <w:pPr>
        <w:spacing w:line="340" w:lineRule="exact"/>
        <w:ind w:left="232"/>
        <w:rPr>
          <w:rFonts w:ascii="Arial" w:eastAsia="Arial" w:hAnsi="Arial" w:cs="Arial"/>
          <w:sz w:val="20"/>
          <w:szCs w:val="20"/>
        </w:rPr>
      </w:pPr>
      <w:r w:rsidRPr="006265AA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6265AA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68" o:spid="_x0000_s1399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">
            <v:group id="Group 72" o:spid="_x0000_s1400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<v:shape id="Freeform 73" o:spid="_x0000_s1401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CEQMMA&#10;AADcAAAADwAAAGRycy9kb3ducmV2LnhtbESPQWvCQBSE74X+h+UVequbtFQkuooKYvCmycHjI/tM&#10;gtm3YXebxH/fLRQ8DjPzDbPaTKYTAznfWlaQzhIQxJXVLdcKyuLwsQDhA7LGzjIpeJCHzfr1ZYWZ&#10;tiOfabiEWkQI+wwVNCH0mZS+asign9meOHo36wyGKF0ttcMxwk0nP5NkLg22HBca7GnfUHW//BgF&#10;fCporNPr/Bp2R5cvSn6ctqzU+9u0XYIINIVn+L+dawVf3yn8nY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CEQMMAAADcAAAADwAAAAAAAAAAAAAAAACYAgAAZHJzL2Rv&#10;d25yZXYueG1sUEsFBgAAAAAEAAQA9QAAAIgDAAAAAA==&#10;" path="m,l4393,e" filled="f" strokecolor="#231f20">
                <v:path arrowok="t" o:connecttype="custom" o:connectlocs="0,0;4393,0" o:connectangles="0,0"/>
              </v:shape>
            </v:group>
            <v:group id="Group 69" o:spid="_x0000_s1402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<v:shape id="Freeform 71" o:spid="_x0000_s1403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pMcMcA&#10;AADcAAAADwAAAGRycy9kb3ducmV2LnhtbESPQWsCMRSE74X+h/AKvdVsFcWuRhFLofQgdPXQ3l43&#10;z83i5mWbxN313zcFweMwM98wy/VgG9GRD7VjBc+jDARx6XTNlYLD/u1pDiJEZI2NY1JwoQDr1f3d&#10;EnPtev6kroiVSBAOOSowMba5lKE0ZDGMXEucvKPzFmOSvpLaY5/gtpHjLJtJizWnBYMtbQ2Vp+Js&#10;FXz125fpye+614+d3vx+nwvzM74o9fgwbBYgIg3xFr6237WCyXQC/2fSEZ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KTHDHAAAA3AAAAA8AAAAAAAAAAAAAAAAAmAIAAGRy&#10;cy9kb3ducmV2LnhtbFBLBQYAAAAABAAEAPUAAACMAwAAAAA=&#10;" path="m,328r2325,l2325,,,,,328xe" fillcolor="#231f20" stroked="f">
                <v:path arrowok="t" o:connecttype="custom" o:connectlocs="0,328;2325,328;2325,0;0,0;0,328" o:connectangles="0,0,0,0,0"/>
              </v:shape>
              <v:shape id="Text Box 70" o:spid="_x0000_s1404" type="#_x0000_t202" style="position:absolute;left:7;width:2325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IWEM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eB9+AH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khYQ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8"/>
                          <w:sz w:val="26"/>
                        </w:rPr>
                        <w:t>DISCUSSÃO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5F3126" w:rsidRDefault="00A161CB">
      <w:pPr>
        <w:pStyle w:val="Corpodetexto"/>
        <w:spacing w:before="167" w:line="247" w:lineRule="auto"/>
        <w:ind w:left="240" w:right="1983"/>
        <w:jc w:val="both"/>
        <w:rPr>
          <w:lang w:val="pt-BR"/>
        </w:rPr>
      </w:pPr>
      <w:r w:rsidRPr="005F3126">
        <w:rPr>
          <w:color w:val="231F20"/>
          <w:lang w:val="pt-BR"/>
        </w:rPr>
        <w:t>Esta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revisão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literatura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mostrou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inde-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pendente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técnica</w:t>
      </w:r>
      <w:r w:rsidRPr="005F3126">
        <w:rPr>
          <w:color w:val="231F20"/>
          <w:spacing w:val="-9"/>
          <w:lang w:val="pt-BR"/>
        </w:rPr>
        <w:t xml:space="preserve"> </w:t>
      </w:r>
      <w:r w:rsidRPr="005F3126">
        <w:rPr>
          <w:color w:val="231F20"/>
          <w:lang w:val="pt-BR"/>
        </w:rPr>
        <w:t>e/ou</w:t>
      </w:r>
      <w:r w:rsidRPr="005F3126">
        <w:rPr>
          <w:color w:val="231F20"/>
          <w:spacing w:val="-9"/>
          <w:lang w:val="pt-BR"/>
        </w:rPr>
        <w:t xml:space="preserve"> </w:t>
      </w:r>
      <w:r w:rsidRPr="005F3126">
        <w:rPr>
          <w:color w:val="231F20"/>
          <w:lang w:val="pt-BR"/>
        </w:rPr>
        <w:t>material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utilizado,</w:t>
      </w:r>
      <w:r w:rsidRPr="005F3126">
        <w:rPr>
          <w:color w:val="231F20"/>
          <w:spacing w:val="-8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clareamento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dentário</w:t>
      </w:r>
      <w:r w:rsidRPr="005F3126">
        <w:rPr>
          <w:color w:val="231F20"/>
          <w:spacing w:val="-11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pode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ter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efeitos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adversos</w:t>
      </w:r>
      <w:r w:rsidRPr="005F3126">
        <w:rPr>
          <w:color w:val="231F20"/>
          <w:spacing w:val="-12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à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estrutura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dental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dentre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elas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mais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ocorre</w:t>
      </w:r>
      <w:r w:rsidRPr="005F3126">
        <w:rPr>
          <w:color w:val="231F20"/>
          <w:spacing w:val="-1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é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hipersensibilidade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dentária</w:t>
      </w:r>
      <w:r w:rsidRPr="005F3126">
        <w:rPr>
          <w:color w:val="231F20"/>
          <w:spacing w:val="-3"/>
          <w:position w:val="7"/>
          <w:sz w:val="12"/>
          <w:lang w:val="pt-BR"/>
        </w:rPr>
        <w:t>1,2,6,7,15,19,20,23,31</w:t>
      </w:r>
      <w:r w:rsidRPr="005F3126">
        <w:rPr>
          <w:color w:val="231F20"/>
          <w:spacing w:val="-3"/>
          <w:lang w:val="pt-BR"/>
        </w:rPr>
        <w:t>.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Os</w:t>
      </w:r>
      <w:r w:rsidRPr="005F3126">
        <w:rPr>
          <w:color w:val="231F20"/>
          <w:spacing w:val="-58"/>
          <w:lang w:val="pt-BR"/>
        </w:rPr>
        <w:t xml:space="preserve"> </w:t>
      </w:r>
      <w:r w:rsidRPr="005F3126">
        <w:rPr>
          <w:color w:val="231F20"/>
          <w:lang w:val="pt-BR"/>
        </w:rPr>
        <w:t>produtos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utilizados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na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técnica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em consultório podem penetrar em direção</w:t>
      </w:r>
      <w:r w:rsidRPr="005F3126">
        <w:rPr>
          <w:color w:val="231F20"/>
          <w:spacing w:val="6"/>
          <w:lang w:val="pt-BR"/>
        </w:rPr>
        <w:t xml:space="preserve"> </w:t>
      </w:r>
      <w:r w:rsidRPr="005F3126">
        <w:rPr>
          <w:color w:val="231F20"/>
          <w:lang w:val="pt-BR"/>
        </w:rPr>
        <w:t>à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polpa</w:t>
      </w:r>
      <w:r w:rsidRPr="005F3126">
        <w:rPr>
          <w:color w:val="231F20"/>
          <w:spacing w:val="-18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através</w:t>
      </w:r>
      <w:r w:rsidRPr="005F3126">
        <w:rPr>
          <w:color w:val="231F20"/>
          <w:spacing w:val="-18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da</w:t>
      </w:r>
      <w:r w:rsidRPr="005F3126">
        <w:rPr>
          <w:color w:val="231F20"/>
          <w:spacing w:val="-18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difusão</w:t>
      </w:r>
      <w:r w:rsidRPr="005F3126">
        <w:rPr>
          <w:color w:val="231F20"/>
          <w:spacing w:val="-18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nas</w:t>
      </w:r>
      <w:r w:rsidRPr="005F3126">
        <w:rPr>
          <w:color w:val="231F20"/>
          <w:spacing w:val="-18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porosidades</w:t>
      </w:r>
      <w:r w:rsidRPr="005F3126">
        <w:rPr>
          <w:color w:val="231F20"/>
          <w:spacing w:val="-18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criadas</w:t>
      </w:r>
      <w:r w:rsidRPr="005F3126">
        <w:rPr>
          <w:color w:val="231F20"/>
          <w:spacing w:val="-2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no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esmalte.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Podendo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causar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efeitos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nocivos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à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polpa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dente,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reforçando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21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dental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deve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ser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criterioso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seguir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um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protocolo</w:t>
      </w:r>
      <w:r w:rsidRPr="005F3126">
        <w:rPr>
          <w:color w:val="231F20"/>
          <w:spacing w:val="-1"/>
          <w:w w:val="99"/>
          <w:lang w:val="pt-BR"/>
        </w:rPr>
        <w:t xml:space="preserve"> </w:t>
      </w:r>
      <w:r w:rsidRPr="005F3126">
        <w:rPr>
          <w:color w:val="231F20"/>
          <w:lang w:val="pt-BR"/>
        </w:rPr>
        <w:t>definido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pelo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dentista</w:t>
      </w:r>
      <w:r w:rsidRPr="005F3126">
        <w:rPr>
          <w:color w:val="231F20"/>
          <w:position w:val="7"/>
          <w:sz w:val="12"/>
          <w:lang w:val="pt-BR"/>
        </w:rPr>
        <w:t>6,22,23</w:t>
      </w:r>
      <w:r w:rsidRPr="005F3126">
        <w:rPr>
          <w:color w:val="231F20"/>
          <w:lang w:val="pt-BR"/>
        </w:rPr>
        <w:t>.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Além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observar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as</w:t>
      </w:r>
      <w:r w:rsidRPr="005F3126">
        <w:rPr>
          <w:color w:val="231F20"/>
          <w:spacing w:val="-1"/>
          <w:w w:val="83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recomendações e instruções de uso</w:t>
      </w:r>
      <w:r w:rsidRPr="005F3126">
        <w:rPr>
          <w:color w:val="231F20"/>
          <w:spacing w:val="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fornecidas</w:t>
      </w:r>
      <w:r w:rsidRPr="005F3126">
        <w:rPr>
          <w:color w:val="231F20"/>
          <w:w w:val="94"/>
          <w:lang w:val="pt-BR"/>
        </w:rPr>
        <w:t xml:space="preserve"> </w:t>
      </w:r>
      <w:r w:rsidRPr="005F3126">
        <w:rPr>
          <w:color w:val="231F20"/>
          <w:lang w:val="pt-BR"/>
        </w:rPr>
        <w:t>pelo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fabricante</w:t>
      </w:r>
      <w:r w:rsidRPr="005F3126">
        <w:rPr>
          <w:color w:val="231F20"/>
          <w:position w:val="7"/>
          <w:sz w:val="12"/>
          <w:lang w:val="pt-BR"/>
        </w:rPr>
        <w:t>1</w:t>
      </w:r>
      <w:r w:rsidRPr="005F3126">
        <w:rPr>
          <w:color w:val="231F20"/>
          <w:lang w:val="pt-BR"/>
        </w:rPr>
        <w:t>.</w:t>
      </w:r>
    </w:p>
    <w:p w:rsidR="00790009" w:rsidRPr="005F3126" w:rsidRDefault="00A161CB">
      <w:pPr>
        <w:pStyle w:val="Corpodetexto"/>
        <w:spacing w:line="247" w:lineRule="auto"/>
        <w:ind w:left="240" w:right="1980"/>
        <w:jc w:val="both"/>
        <w:rPr>
          <w:lang w:val="pt-BR"/>
        </w:rPr>
      </w:pPr>
      <w:r w:rsidRPr="005F3126">
        <w:rPr>
          <w:color w:val="231F20"/>
          <w:lang w:val="pt-BR"/>
        </w:rPr>
        <w:t>Os estudos comprovam que não há</w:t>
      </w:r>
      <w:r w:rsidRPr="005F3126">
        <w:rPr>
          <w:color w:val="231F20"/>
          <w:spacing w:val="55"/>
          <w:lang w:val="pt-BR"/>
        </w:rPr>
        <w:t xml:space="preserve"> </w:t>
      </w:r>
      <w:r w:rsidRPr="005F3126">
        <w:rPr>
          <w:color w:val="231F20"/>
          <w:lang w:val="pt-BR"/>
        </w:rPr>
        <w:t>inter-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2"/>
          <w:lang w:val="pt-BR"/>
        </w:rPr>
        <w:t xml:space="preserve">ferência </w:t>
      </w:r>
      <w:r w:rsidRPr="005F3126">
        <w:rPr>
          <w:color w:val="231F20"/>
          <w:lang w:val="pt-BR"/>
        </w:rPr>
        <w:t xml:space="preserve">na </w:t>
      </w:r>
      <w:r w:rsidRPr="005F3126">
        <w:rPr>
          <w:color w:val="231F20"/>
          <w:spacing w:val="2"/>
          <w:lang w:val="pt-BR"/>
        </w:rPr>
        <w:t xml:space="preserve">eficácia </w:t>
      </w:r>
      <w:r w:rsidRPr="005F3126">
        <w:rPr>
          <w:color w:val="231F20"/>
          <w:lang w:val="pt-BR"/>
        </w:rPr>
        <w:t xml:space="preserve">do </w:t>
      </w:r>
      <w:r w:rsidRPr="005F3126">
        <w:rPr>
          <w:color w:val="231F20"/>
          <w:spacing w:val="2"/>
          <w:lang w:val="pt-BR"/>
        </w:rPr>
        <w:t>clareamento,</w:t>
      </w:r>
      <w:r w:rsidRPr="005F3126">
        <w:rPr>
          <w:color w:val="231F20"/>
          <w:spacing w:val="36"/>
          <w:lang w:val="pt-BR"/>
        </w:rPr>
        <w:t xml:space="preserve"> </w:t>
      </w:r>
      <w:r w:rsidRPr="005F3126">
        <w:rPr>
          <w:color w:val="231F20"/>
          <w:spacing w:val="3"/>
          <w:lang w:val="pt-BR"/>
        </w:rPr>
        <w:t>porém</w:t>
      </w:r>
      <w:r w:rsidRPr="005F3126">
        <w:rPr>
          <w:color w:val="231F20"/>
          <w:spacing w:val="3"/>
          <w:w w:val="94"/>
          <w:lang w:val="pt-BR"/>
        </w:rPr>
        <w:t xml:space="preserve"> </w:t>
      </w:r>
      <w:r w:rsidRPr="005F3126">
        <w:rPr>
          <w:color w:val="231F20"/>
          <w:lang w:val="pt-BR"/>
        </w:rPr>
        <w:t xml:space="preserve">há diminuição </w:t>
      </w:r>
      <w:r w:rsidRPr="005F3126">
        <w:rPr>
          <w:color w:val="231F20"/>
          <w:spacing w:val="2"/>
          <w:lang w:val="pt-BR"/>
        </w:rPr>
        <w:t xml:space="preserve">significaste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47"/>
          <w:lang w:val="pt-BR"/>
        </w:rPr>
        <w:t xml:space="preserve"> </w:t>
      </w:r>
      <w:r w:rsidRPr="005F3126">
        <w:rPr>
          <w:color w:val="231F20"/>
          <w:spacing w:val="2"/>
          <w:lang w:val="pt-BR"/>
        </w:rPr>
        <w:t>sensibilidade,</w:t>
      </w:r>
      <w:r w:rsidRPr="005F3126">
        <w:rPr>
          <w:color w:val="231F20"/>
          <w:w w:val="117"/>
          <w:lang w:val="pt-BR"/>
        </w:rPr>
        <w:t xml:space="preserve"> </w:t>
      </w:r>
      <w:r w:rsidRPr="005F3126">
        <w:rPr>
          <w:color w:val="231F20"/>
          <w:lang w:val="pt-BR"/>
        </w:rPr>
        <w:t>quando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uso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agentes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dessensibilizastes</w:t>
      </w:r>
      <w:r w:rsidRPr="005F3126">
        <w:rPr>
          <w:color w:val="231F20"/>
          <w:spacing w:val="1"/>
          <w:w w:val="91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previamente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ao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claramente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dental</w:t>
      </w:r>
      <w:r w:rsidRPr="005F3126">
        <w:rPr>
          <w:color w:val="231F20"/>
          <w:position w:val="7"/>
          <w:sz w:val="12"/>
          <w:lang w:val="pt-BR"/>
        </w:rPr>
        <w:t>13,15,18,24,27,28,31</w:t>
      </w:r>
      <w:r w:rsidRPr="005F3126">
        <w:rPr>
          <w:color w:val="231F20"/>
          <w:lang w:val="pt-BR"/>
        </w:rPr>
        <w:t>.</w:t>
      </w:r>
      <w:r w:rsidRPr="005F3126">
        <w:rPr>
          <w:color w:val="231F20"/>
          <w:w w:val="117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partir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análise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comparativa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das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técnicas</w:t>
      </w:r>
      <w:r w:rsidRPr="005F3126">
        <w:rPr>
          <w:color w:val="231F20"/>
          <w:spacing w:val="-33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dessensibilização prévia ao clareamento</w:t>
      </w:r>
      <w:r w:rsidRPr="005F3126">
        <w:rPr>
          <w:color w:val="231F20"/>
          <w:spacing w:val="47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2"/>
          <w:w w:val="94"/>
          <w:lang w:val="pt-BR"/>
        </w:rPr>
        <w:t xml:space="preserve"> </w:t>
      </w:r>
      <w:r w:rsidRPr="005F3126">
        <w:rPr>
          <w:color w:val="231F20"/>
          <w:lang w:val="pt-BR"/>
        </w:rPr>
        <w:t>consultório, este estudo mostrou que</w:t>
      </w:r>
      <w:r w:rsidRPr="005F3126">
        <w:rPr>
          <w:color w:val="231F20"/>
          <w:spacing w:val="35"/>
          <w:lang w:val="pt-BR"/>
        </w:rPr>
        <w:t xml:space="preserve"> </w:t>
      </w:r>
      <w:r w:rsidRPr="005F3126">
        <w:rPr>
          <w:color w:val="231F20"/>
          <w:lang w:val="pt-BR"/>
        </w:rPr>
        <w:t>grande</w:t>
      </w:r>
      <w:r w:rsidRPr="005F3126">
        <w:rPr>
          <w:color w:val="231F20"/>
          <w:spacing w:val="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parte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das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pesquisas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toma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como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base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uso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flúor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alta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concentração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nitrato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8"/>
          <w:lang w:val="pt-BR"/>
        </w:rPr>
        <w:t xml:space="preserve"> </w:t>
      </w:r>
      <w:r w:rsidRPr="005F3126">
        <w:rPr>
          <w:color w:val="231F20"/>
          <w:lang w:val="pt-BR"/>
        </w:rPr>
        <w:t>potás-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position w:val="-6"/>
          <w:lang w:val="pt-BR"/>
        </w:rPr>
        <w:t>sio a</w:t>
      </w:r>
      <w:r w:rsidRPr="005F3126">
        <w:rPr>
          <w:color w:val="231F20"/>
          <w:spacing w:val="45"/>
          <w:position w:val="-6"/>
          <w:lang w:val="pt-BR"/>
        </w:rPr>
        <w:t xml:space="preserve"> </w:t>
      </w:r>
      <w:r w:rsidRPr="005F3126">
        <w:rPr>
          <w:color w:val="231F20"/>
          <w:position w:val="-6"/>
          <w:lang w:val="pt-BR"/>
        </w:rPr>
        <w:t>5%</w:t>
      </w:r>
      <w:r w:rsidRPr="005F3126">
        <w:rPr>
          <w:color w:val="231F20"/>
          <w:sz w:val="12"/>
          <w:lang w:val="pt-BR"/>
        </w:rPr>
        <w:t>2,14,18,27,28</w:t>
      </w:r>
      <w:r w:rsidRPr="005F3126">
        <w:rPr>
          <w:color w:val="231F20"/>
          <w:position w:val="-6"/>
          <w:lang w:val="pt-BR"/>
        </w:rPr>
        <w:t>.</w:t>
      </w:r>
    </w:p>
    <w:p w:rsidR="00790009" w:rsidRPr="005F3126" w:rsidRDefault="00A161CB">
      <w:pPr>
        <w:pStyle w:val="Corpodetexto"/>
        <w:spacing w:before="2" w:line="247" w:lineRule="auto"/>
        <w:ind w:left="240" w:right="1979"/>
        <w:jc w:val="both"/>
        <w:rPr>
          <w:lang w:val="pt-BR"/>
        </w:rPr>
      </w:pPr>
      <w:r w:rsidRPr="005F3126">
        <w:rPr>
          <w:color w:val="231F20"/>
          <w:lang w:val="pt-BR"/>
        </w:rPr>
        <w:t>O uso de um dentifrício contendo</w:t>
      </w:r>
      <w:r w:rsidRPr="005F3126">
        <w:rPr>
          <w:color w:val="231F20"/>
          <w:spacing w:val="8"/>
          <w:lang w:val="pt-BR"/>
        </w:rPr>
        <w:t xml:space="preserve"> </w:t>
      </w:r>
      <w:r w:rsidRPr="005F3126">
        <w:rPr>
          <w:color w:val="231F20"/>
          <w:lang w:val="pt-BR"/>
        </w:rPr>
        <w:t>nitrato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potássio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5%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associado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ao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flúor,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bloqueia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-1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túbulos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dentinários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despolariza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sensores</w:t>
      </w:r>
      <w:r w:rsidRPr="005F3126">
        <w:rPr>
          <w:color w:val="231F20"/>
          <w:w w:val="83"/>
          <w:lang w:val="pt-BR"/>
        </w:rPr>
        <w:t xml:space="preserve"> </w:t>
      </w:r>
      <w:r w:rsidRPr="005F3126">
        <w:rPr>
          <w:color w:val="231F20"/>
          <w:lang w:val="pt-BR"/>
        </w:rPr>
        <w:t>nervosos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minimizando,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então,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sensibilidade</w:t>
      </w:r>
      <w:r w:rsidRPr="005F3126">
        <w:rPr>
          <w:color w:val="231F20"/>
          <w:w w:val="9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dentária,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lang w:val="pt-BR"/>
        </w:rPr>
        <w:t>se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comparado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lang w:val="pt-BR"/>
        </w:rPr>
        <w:t>ao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lang w:val="pt-BR"/>
        </w:rPr>
        <w:t>uso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lang w:val="pt-BR"/>
        </w:rPr>
        <w:t>um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lang w:val="pt-BR"/>
        </w:rPr>
        <w:t>dentifrício</w:t>
      </w:r>
      <w:r w:rsidRPr="005F3126">
        <w:rPr>
          <w:color w:val="231F20"/>
          <w:spacing w:val="-2"/>
          <w:w w:val="99"/>
          <w:lang w:val="pt-BR"/>
        </w:rPr>
        <w:t xml:space="preserve"> </w:t>
      </w:r>
      <w:r w:rsidRPr="005F3126">
        <w:rPr>
          <w:color w:val="231F20"/>
          <w:lang w:val="pt-BR"/>
        </w:rPr>
        <w:t>regular</w:t>
      </w:r>
      <w:r w:rsidRPr="005F3126">
        <w:rPr>
          <w:color w:val="231F20"/>
          <w:position w:val="7"/>
          <w:sz w:val="12"/>
          <w:lang w:val="pt-BR"/>
        </w:rPr>
        <w:t>18,26</w:t>
      </w:r>
      <w:r w:rsidRPr="005F3126">
        <w:rPr>
          <w:color w:val="231F20"/>
          <w:lang w:val="pt-BR"/>
        </w:rPr>
        <w:t>.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Desta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maneira,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seu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uso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deve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ser</w:t>
      </w:r>
      <w:r w:rsidRPr="005F3126">
        <w:rPr>
          <w:color w:val="231F20"/>
          <w:spacing w:val="-36"/>
          <w:lang w:val="pt-BR"/>
        </w:rPr>
        <w:t xml:space="preserve"> </w:t>
      </w:r>
      <w:r w:rsidRPr="005F3126">
        <w:rPr>
          <w:color w:val="231F20"/>
          <w:lang w:val="pt-BR"/>
        </w:rPr>
        <w:t>in-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dicado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aos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pacientes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que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planejam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</w:t>
      </w:r>
      <w:r w:rsidRPr="005F3126">
        <w:rPr>
          <w:color w:val="231F20"/>
          <w:spacing w:val="-1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realização</w:t>
      </w:r>
      <w:r w:rsidRPr="005F3126">
        <w:rPr>
          <w:color w:val="231F20"/>
          <w:spacing w:val="-1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dental.</w:t>
      </w:r>
    </w:p>
    <w:p w:rsidR="00790009" w:rsidRPr="005F3126" w:rsidRDefault="00A161CB">
      <w:pPr>
        <w:pStyle w:val="Corpodetexto"/>
        <w:spacing w:line="247" w:lineRule="auto"/>
        <w:ind w:left="240" w:right="1977"/>
        <w:jc w:val="both"/>
        <w:rPr>
          <w:lang w:val="pt-BR"/>
        </w:rPr>
      </w:pP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resultados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estudos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também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 xml:space="preserve">indicam </w:t>
      </w:r>
      <w:r w:rsidRPr="005F3126">
        <w:rPr>
          <w:color w:val="231F20"/>
          <w:spacing w:val="-3"/>
          <w:lang w:val="pt-BR"/>
        </w:rPr>
        <w:t>que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laser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baixa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potência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tem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fator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terapêutico</w:t>
      </w:r>
      <w:r w:rsidRPr="005F3126">
        <w:rPr>
          <w:color w:val="231F20"/>
          <w:spacing w:val="-2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comprovado, induzindo a redução da</w:t>
      </w:r>
      <w:r w:rsidRPr="005F3126">
        <w:rPr>
          <w:color w:val="231F20"/>
          <w:spacing w:val="40"/>
          <w:lang w:val="pt-BR"/>
        </w:rPr>
        <w:t xml:space="preserve"> </w:t>
      </w:r>
      <w:r w:rsidRPr="005F3126">
        <w:rPr>
          <w:color w:val="231F20"/>
          <w:lang w:val="pt-BR"/>
        </w:rPr>
        <w:t>sensa-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ção dolorosa proveniente da sensibilidade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dentário</w:t>
      </w:r>
      <w:r w:rsidRPr="005F3126">
        <w:rPr>
          <w:color w:val="231F20"/>
          <w:position w:val="7"/>
          <w:sz w:val="12"/>
          <w:lang w:val="pt-BR"/>
        </w:rPr>
        <w:t>2,3,9</w:t>
      </w:r>
      <w:r w:rsidRPr="005F3126">
        <w:rPr>
          <w:color w:val="231F20"/>
          <w:lang w:val="pt-BR"/>
        </w:rPr>
        <w:t>.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Além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medicações</w:t>
      </w:r>
      <w:r w:rsidRPr="005F3126">
        <w:rPr>
          <w:color w:val="231F20"/>
          <w:spacing w:val="-1"/>
          <w:w w:val="94"/>
          <w:lang w:val="pt-BR"/>
        </w:rPr>
        <w:t xml:space="preserve"> </w:t>
      </w:r>
      <w:r w:rsidRPr="005F3126">
        <w:rPr>
          <w:color w:val="231F20"/>
          <w:spacing w:val="2"/>
          <w:lang w:val="pt-BR"/>
        </w:rPr>
        <w:t xml:space="preserve">anti-inflamatórias, outro método </w:t>
      </w:r>
      <w:r w:rsidRPr="005F3126">
        <w:rPr>
          <w:color w:val="231F20"/>
          <w:spacing w:val="3"/>
          <w:lang w:val="pt-BR"/>
        </w:rPr>
        <w:t>alternativo,</w:t>
      </w:r>
      <w:r w:rsidRPr="005F3126">
        <w:rPr>
          <w:color w:val="231F20"/>
          <w:spacing w:val="3"/>
          <w:w w:val="9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porém</w:t>
      </w:r>
      <w:r w:rsidRPr="005F3126">
        <w:rPr>
          <w:color w:val="231F20"/>
          <w:spacing w:val="-16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ainda</w:t>
      </w:r>
      <w:r w:rsidRPr="005F3126">
        <w:rPr>
          <w:color w:val="231F20"/>
          <w:spacing w:val="-17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não</w:t>
      </w:r>
      <w:r w:rsidRPr="005F3126">
        <w:rPr>
          <w:color w:val="231F20"/>
          <w:spacing w:val="-16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comprovado</w:t>
      </w:r>
      <w:r w:rsidRPr="005F3126">
        <w:rPr>
          <w:color w:val="231F20"/>
          <w:spacing w:val="-17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pela</w:t>
      </w:r>
      <w:r w:rsidRPr="005F3126">
        <w:rPr>
          <w:color w:val="231F20"/>
          <w:spacing w:val="-16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necessidade</w:t>
      </w:r>
      <w:r w:rsidRPr="005F3126">
        <w:rPr>
          <w:color w:val="231F20"/>
          <w:spacing w:val="-1"/>
          <w:w w:val="91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mais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pesquisas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são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efeitos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goma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mascar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sem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açúcar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segundo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spacing w:val="-8"/>
          <w:lang w:val="pt-BR"/>
        </w:rPr>
        <w:t>Tang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lang w:val="pt-BR"/>
        </w:rPr>
        <w:t>Millar</w:t>
      </w:r>
      <w:r w:rsidRPr="005F3126">
        <w:rPr>
          <w:color w:val="231F20"/>
          <w:position w:val="7"/>
          <w:sz w:val="12"/>
          <w:lang w:val="pt-BR"/>
        </w:rPr>
        <w:t>11</w:t>
      </w:r>
      <w:r w:rsidRPr="005F3126">
        <w:rPr>
          <w:color w:val="231F20"/>
          <w:w w:val="104"/>
          <w:position w:val="7"/>
          <w:sz w:val="12"/>
          <w:lang w:val="pt-BR"/>
        </w:rPr>
        <w:t xml:space="preserve"> </w:t>
      </w:r>
      <w:r w:rsidRPr="005F3126">
        <w:rPr>
          <w:color w:val="231F20"/>
          <w:lang w:val="pt-BR"/>
        </w:rPr>
        <w:t>(2010)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uso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goma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ou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sem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substância</w:t>
      </w:r>
      <w:r w:rsidRPr="005F3126">
        <w:rPr>
          <w:color w:val="231F20"/>
          <w:w w:val="92"/>
          <w:lang w:val="pt-BR"/>
        </w:rPr>
        <w:t xml:space="preserve"> </w:t>
      </w:r>
      <w:r w:rsidRPr="005F3126">
        <w:rPr>
          <w:color w:val="231F20"/>
          <w:lang w:val="pt-BR"/>
        </w:rPr>
        <w:t>Recaldent por 10 minutos a cada hora por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12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horas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lang w:val="pt-BR"/>
        </w:rPr>
        <w:t>apresentou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lang w:val="pt-BR"/>
        </w:rPr>
        <w:t>uma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lang w:val="pt-BR"/>
        </w:rPr>
        <w:t>significância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lang w:val="pt-BR"/>
        </w:rPr>
        <w:t>clínica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relação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redução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significativa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intensidade</w:t>
      </w:r>
      <w:r w:rsidRPr="005F3126">
        <w:rPr>
          <w:color w:val="231F20"/>
          <w:w w:val="95"/>
          <w:lang w:val="pt-BR"/>
        </w:rPr>
        <w:t xml:space="preserve"> da sensibilidade dentária antes do</w:t>
      </w:r>
      <w:r w:rsidRPr="005F3126">
        <w:rPr>
          <w:color w:val="231F20"/>
          <w:spacing w:val="5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 xml:space="preserve">clareamento </w:t>
      </w:r>
      <w:r w:rsidRPr="005F3126">
        <w:rPr>
          <w:color w:val="231F20"/>
          <w:lang w:val="pt-BR"/>
        </w:rPr>
        <w:t>dental.</w:t>
      </w:r>
    </w:p>
    <w:p w:rsidR="00790009" w:rsidRPr="005F3126" w:rsidRDefault="00790009">
      <w:pPr>
        <w:spacing w:line="247" w:lineRule="auto"/>
        <w:jc w:val="both"/>
        <w:rPr>
          <w:lang w:val="pt-BR"/>
        </w:rPr>
        <w:sectPr w:rsidR="00790009" w:rsidRPr="005F3126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5" w:space="40"/>
            <w:col w:w="6625"/>
          </w:cols>
        </w:sectPr>
      </w:pPr>
    </w:p>
    <w:p w:rsidR="00790009" w:rsidRPr="005F3126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5F3126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5F3126">
          <w:pgSz w:w="12480" w:h="17410"/>
          <w:pgMar w:top="1440" w:right="0" w:bottom="1040" w:left="0" w:header="85" w:footer="845" w:gutter="0"/>
          <w:cols w:space="720"/>
        </w:sectPr>
      </w:pPr>
    </w:p>
    <w:p w:rsidR="00790009" w:rsidRPr="005F3126" w:rsidRDefault="00A161CB">
      <w:pPr>
        <w:pStyle w:val="Corpodetexto"/>
        <w:spacing w:before="59" w:line="247" w:lineRule="auto"/>
        <w:ind w:left="1984" w:right="1"/>
        <w:jc w:val="both"/>
        <w:rPr>
          <w:lang w:val="pt-BR"/>
        </w:rPr>
      </w:pPr>
      <w:r w:rsidRPr="005F3126">
        <w:rPr>
          <w:color w:val="231F20"/>
          <w:lang w:val="pt-BR"/>
        </w:rPr>
        <w:lastRenderedPageBreak/>
        <w:t>Entretanto a técnica com comprovação</w:t>
      </w:r>
      <w:r w:rsidRPr="005F3126">
        <w:rPr>
          <w:color w:val="231F20"/>
          <w:spacing w:val="-14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eficácia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indicada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por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estudos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clínicos</w:t>
      </w:r>
      <w:r w:rsidRPr="005F3126">
        <w:rPr>
          <w:color w:val="231F20"/>
          <w:spacing w:val="-32"/>
          <w:lang w:val="pt-BR"/>
        </w:rPr>
        <w:t xml:space="preserve"> </w:t>
      </w:r>
      <w:r w:rsidRPr="005F3126">
        <w:rPr>
          <w:color w:val="231F20"/>
          <w:lang w:val="pt-BR"/>
        </w:rPr>
        <w:t>controla-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dos</w:t>
      </w:r>
      <w:r w:rsidRPr="005F3126">
        <w:rPr>
          <w:color w:val="231F20"/>
          <w:position w:val="7"/>
          <w:sz w:val="12"/>
          <w:lang w:val="pt-BR"/>
        </w:rPr>
        <w:t>2,27,28</w:t>
      </w:r>
      <w:r w:rsidRPr="005F3126">
        <w:rPr>
          <w:color w:val="231F20"/>
          <w:spacing w:val="-10"/>
          <w:position w:val="7"/>
          <w:sz w:val="12"/>
          <w:lang w:val="pt-BR"/>
        </w:rPr>
        <w:t xml:space="preserve"> </w:t>
      </w:r>
      <w:r w:rsidRPr="005F3126">
        <w:rPr>
          <w:color w:val="231F20"/>
          <w:lang w:val="pt-BR"/>
        </w:rPr>
        <w:t>indica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uso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géis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dessensibilizantes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previamente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lang w:val="pt-BR"/>
        </w:rPr>
        <w:t>ao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clareamento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lang w:val="pt-BR"/>
        </w:rPr>
        <w:t>consultório.</w:t>
      </w:r>
      <w:r w:rsidRPr="005F3126">
        <w:rPr>
          <w:color w:val="231F20"/>
          <w:spacing w:val="-45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Os</w:t>
      </w:r>
      <w:r w:rsidRPr="005F3126">
        <w:rPr>
          <w:color w:val="231F20"/>
          <w:spacing w:val="-2"/>
          <w:w w:val="94"/>
          <w:lang w:val="pt-BR"/>
        </w:rPr>
        <w:t xml:space="preserve"> </w:t>
      </w:r>
      <w:r w:rsidRPr="005F3126">
        <w:rPr>
          <w:color w:val="231F20"/>
          <w:lang w:val="pt-BR"/>
        </w:rPr>
        <w:t>trabalhos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afirmam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esses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géis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não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afetam</w:t>
      </w:r>
      <w:r w:rsidRPr="005F3126">
        <w:rPr>
          <w:color w:val="231F20"/>
          <w:spacing w:val="-35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w w:val="88"/>
          <w:lang w:val="pt-BR"/>
        </w:rPr>
        <w:t xml:space="preserve"> </w:t>
      </w:r>
      <w:r w:rsidRPr="005F3126">
        <w:rPr>
          <w:color w:val="231F20"/>
          <w:lang w:val="pt-BR"/>
        </w:rPr>
        <w:t>eficácia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dentário,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12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11"/>
          <w:lang w:val="pt-BR"/>
        </w:rPr>
        <w:t xml:space="preserve"> </w:t>
      </w:r>
      <w:r w:rsidRPr="005F3126">
        <w:rPr>
          <w:color w:val="231F20"/>
          <w:lang w:val="pt-BR"/>
        </w:rPr>
        <w:t>dessen-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sibilizante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base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5%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nitrato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potássio</w:t>
      </w:r>
      <w:r w:rsidRPr="005F3126">
        <w:rPr>
          <w:color w:val="231F20"/>
          <w:spacing w:val="-1"/>
          <w:w w:val="92"/>
          <w:lang w:val="pt-BR"/>
        </w:rPr>
        <w:t xml:space="preserve"> </w:t>
      </w:r>
      <w:r w:rsidRPr="005F3126">
        <w:rPr>
          <w:color w:val="231F20"/>
          <w:lang w:val="pt-BR"/>
        </w:rPr>
        <w:t>ajuda a reduzir a sensibilidade induzida</w:t>
      </w:r>
      <w:r w:rsidRPr="005F3126">
        <w:rPr>
          <w:color w:val="231F20"/>
          <w:spacing w:val="58"/>
          <w:lang w:val="pt-BR"/>
        </w:rPr>
        <w:t xml:space="preserve"> </w:t>
      </w:r>
      <w:r w:rsidRPr="005F3126">
        <w:rPr>
          <w:color w:val="231F20"/>
          <w:lang w:val="pt-BR"/>
        </w:rPr>
        <w:t>pelo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position w:val="7"/>
          <w:sz w:val="12"/>
          <w:lang w:val="pt-BR"/>
        </w:rPr>
        <w:t>28</w:t>
      </w:r>
      <w:r w:rsidRPr="005F3126">
        <w:rPr>
          <w:color w:val="231F20"/>
          <w:lang w:val="pt-BR"/>
        </w:rPr>
        <w:t>, ou auxiliam na diminuição</w:t>
      </w:r>
      <w:r w:rsidRPr="005F3126">
        <w:rPr>
          <w:color w:val="231F20"/>
          <w:spacing w:val="17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sua duração</w:t>
      </w:r>
      <w:r w:rsidRPr="005F3126">
        <w:rPr>
          <w:color w:val="231F20"/>
          <w:w w:val="95"/>
          <w:position w:val="7"/>
          <w:sz w:val="12"/>
          <w:lang w:val="pt-BR"/>
        </w:rPr>
        <w:t>2</w:t>
      </w:r>
      <w:r w:rsidRPr="005F3126">
        <w:rPr>
          <w:color w:val="231F20"/>
          <w:w w:val="95"/>
          <w:lang w:val="pt-BR"/>
        </w:rPr>
        <w:t>.</w:t>
      </w:r>
    </w:p>
    <w:p w:rsidR="00790009" w:rsidRPr="005F3126" w:rsidRDefault="00A161CB">
      <w:pPr>
        <w:pStyle w:val="Corpodetexto"/>
        <w:spacing w:line="247" w:lineRule="auto"/>
        <w:ind w:left="1984"/>
        <w:jc w:val="both"/>
        <w:rPr>
          <w:lang w:val="pt-BR"/>
        </w:rPr>
      </w:pPr>
      <w:r w:rsidRPr="005F3126">
        <w:rPr>
          <w:color w:val="231F20"/>
          <w:w w:val="95"/>
          <w:lang w:val="pt-BR"/>
        </w:rPr>
        <w:t>Considerando a importância do</w:t>
      </w:r>
      <w:r w:rsidRPr="005F3126">
        <w:rPr>
          <w:color w:val="231F20"/>
          <w:spacing w:val="-29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clareamento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dental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como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procedimento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spacing w:val="-3"/>
          <w:lang w:val="pt-BR"/>
        </w:rPr>
        <w:t>estético</w:t>
      </w:r>
      <w:r w:rsidRPr="005F3126">
        <w:rPr>
          <w:color w:val="231F20"/>
          <w:spacing w:val="-42"/>
          <w:lang w:val="pt-BR"/>
        </w:rPr>
        <w:t xml:space="preserve"> </w:t>
      </w:r>
      <w:r w:rsidRPr="005F3126">
        <w:rPr>
          <w:color w:val="231F20"/>
          <w:spacing w:val="-4"/>
          <w:lang w:val="pt-BR"/>
        </w:rPr>
        <w:t>conservador</w:t>
      </w:r>
      <w:r w:rsidRPr="005F3126">
        <w:rPr>
          <w:color w:val="231F20"/>
          <w:spacing w:val="-2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grande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demanda,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é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fundamental</w:t>
      </w:r>
      <w:r w:rsidRPr="005F3126">
        <w:rPr>
          <w:color w:val="231F20"/>
          <w:spacing w:val="-40"/>
          <w:lang w:val="pt-BR"/>
        </w:rPr>
        <w:t xml:space="preserve"> </w:t>
      </w:r>
      <w:r w:rsidRPr="005F3126">
        <w:rPr>
          <w:color w:val="231F20"/>
          <w:lang w:val="pt-BR"/>
        </w:rPr>
        <w:t>que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os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pro-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fissionais estejam informados</w:t>
      </w:r>
      <w:r w:rsidRPr="005F3126">
        <w:rPr>
          <w:color w:val="231F20"/>
          <w:spacing w:val="2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adequadamente</w:t>
      </w:r>
      <w:r w:rsidRPr="005F3126">
        <w:rPr>
          <w:color w:val="231F20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sobre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suas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limitações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como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evitá-las.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den-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tista</w:t>
      </w:r>
      <w:r w:rsidRPr="005F3126">
        <w:rPr>
          <w:color w:val="231F20"/>
          <w:spacing w:val="-7"/>
          <w:lang w:val="pt-BR"/>
        </w:rPr>
        <w:t xml:space="preserve"> </w:t>
      </w:r>
      <w:r w:rsidRPr="005F3126">
        <w:rPr>
          <w:color w:val="231F20"/>
          <w:lang w:val="pt-BR"/>
        </w:rPr>
        <w:t>é</w:t>
      </w:r>
      <w:r w:rsidRPr="005F3126">
        <w:rPr>
          <w:color w:val="231F20"/>
          <w:spacing w:val="-7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7"/>
          <w:lang w:val="pt-BR"/>
        </w:rPr>
        <w:t xml:space="preserve"> </w:t>
      </w:r>
      <w:r w:rsidRPr="005F3126">
        <w:rPr>
          <w:color w:val="231F20"/>
          <w:lang w:val="pt-BR"/>
        </w:rPr>
        <w:t>único</w:t>
      </w:r>
      <w:r w:rsidRPr="005F3126">
        <w:rPr>
          <w:color w:val="231F20"/>
          <w:spacing w:val="-7"/>
          <w:lang w:val="pt-BR"/>
        </w:rPr>
        <w:t xml:space="preserve"> </w:t>
      </w:r>
      <w:r w:rsidRPr="005F3126">
        <w:rPr>
          <w:color w:val="231F20"/>
          <w:lang w:val="pt-BR"/>
        </w:rPr>
        <w:t>capaz</w:t>
      </w:r>
      <w:r w:rsidRPr="005F3126">
        <w:rPr>
          <w:color w:val="231F20"/>
          <w:spacing w:val="-7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7"/>
          <w:lang w:val="pt-BR"/>
        </w:rPr>
        <w:t xml:space="preserve"> </w:t>
      </w:r>
      <w:r w:rsidRPr="005F3126">
        <w:rPr>
          <w:color w:val="231F20"/>
          <w:lang w:val="pt-BR"/>
        </w:rPr>
        <w:t>avaliar</w:t>
      </w:r>
      <w:r w:rsidRPr="005F3126">
        <w:rPr>
          <w:color w:val="231F20"/>
          <w:spacing w:val="-7"/>
          <w:lang w:val="pt-BR"/>
        </w:rPr>
        <w:t xml:space="preserve"> </w:t>
      </w:r>
      <w:r w:rsidRPr="005F3126">
        <w:rPr>
          <w:color w:val="231F20"/>
          <w:lang w:val="pt-BR"/>
        </w:rPr>
        <w:t>qual</w:t>
      </w:r>
      <w:r w:rsidRPr="005F3126">
        <w:rPr>
          <w:color w:val="231F20"/>
          <w:spacing w:val="-7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7"/>
          <w:lang w:val="pt-BR"/>
        </w:rPr>
        <w:t xml:space="preserve"> </w:t>
      </w:r>
      <w:r w:rsidRPr="005F3126">
        <w:rPr>
          <w:color w:val="231F20"/>
          <w:lang w:val="pt-BR"/>
        </w:rPr>
        <w:t>técnica</w:t>
      </w:r>
      <w:r w:rsidRPr="005F3126">
        <w:rPr>
          <w:color w:val="231F20"/>
          <w:w w:val="96"/>
          <w:lang w:val="pt-BR"/>
        </w:rPr>
        <w:t xml:space="preserve"> </w:t>
      </w:r>
      <w:r w:rsidRPr="005F3126">
        <w:rPr>
          <w:color w:val="231F20"/>
          <w:lang w:val="pt-BR"/>
        </w:rPr>
        <w:t>é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mais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adequada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cada</w:t>
      </w:r>
      <w:r w:rsidRPr="005F3126">
        <w:rPr>
          <w:color w:val="231F20"/>
          <w:spacing w:val="-19"/>
          <w:lang w:val="pt-BR"/>
        </w:rPr>
        <w:t xml:space="preserve"> </w:t>
      </w:r>
      <w:r w:rsidRPr="005F3126">
        <w:rPr>
          <w:color w:val="231F20"/>
          <w:lang w:val="pt-BR"/>
        </w:rPr>
        <w:t>paciente,</w:t>
      </w:r>
      <w:r w:rsidRPr="005F3126">
        <w:rPr>
          <w:color w:val="231F20"/>
          <w:spacing w:val="-18"/>
          <w:lang w:val="pt-BR"/>
        </w:rPr>
        <w:t xml:space="preserve"> </w:t>
      </w:r>
      <w:r w:rsidRPr="005F3126">
        <w:rPr>
          <w:color w:val="231F20"/>
          <w:lang w:val="pt-BR"/>
        </w:rPr>
        <w:t>aliado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um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bom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planejamento,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isto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resultará,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23"/>
          <w:lang w:val="pt-BR"/>
        </w:rPr>
        <w:t xml:space="preserve"> </w:t>
      </w:r>
      <w:r w:rsidRPr="005F3126">
        <w:rPr>
          <w:color w:val="231F20"/>
          <w:lang w:val="pt-BR"/>
        </w:rPr>
        <w:t>um</w:t>
      </w:r>
      <w:r w:rsidRPr="005F3126">
        <w:rPr>
          <w:color w:val="231F20"/>
          <w:spacing w:val="-1"/>
          <w:w w:val="98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bom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spacing w:val="-4"/>
          <w:w w:val="95"/>
          <w:lang w:val="pt-BR"/>
        </w:rPr>
        <w:t>prognóstico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redução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dos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efeitos</w:t>
      </w:r>
      <w:r w:rsidRPr="005F3126">
        <w:rPr>
          <w:color w:val="231F20"/>
          <w:spacing w:val="-10"/>
          <w:w w:val="95"/>
          <w:lang w:val="pt-BR"/>
        </w:rPr>
        <w:t xml:space="preserve"> </w:t>
      </w:r>
      <w:r w:rsidRPr="005F3126">
        <w:rPr>
          <w:color w:val="231F20"/>
          <w:spacing w:val="-3"/>
          <w:w w:val="95"/>
          <w:lang w:val="pt-BR"/>
        </w:rPr>
        <w:t>adversos.</w:t>
      </w:r>
    </w:p>
    <w:p w:rsidR="00790009" w:rsidRPr="005F3126" w:rsidRDefault="00A161CB">
      <w:pPr>
        <w:spacing w:before="3"/>
        <w:rPr>
          <w:rFonts w:ascii="Arial" w:eastAsia="Arial" w:hAnsi="Arial" w:cs="Arial"/>
          <w:sz w:val="9"/>
          <w:szCs w:val="9"/>
          <w:lang w:val="pt-BR"/>
        </w:rPr>
      </w:pPr>
      <w:r w:rsidRPr="005F3126">
        <w:rPr>
          <w:lang w:val="pt-BR"/>
        </w:rPr>
        <w:br w:type="column"/>
      </w:r>
    </w:p>
    <w:p w:rsidR="00790009" w:rsidRDefault="006265AA">
      <w:pPr>
        <w:spacing w:line="340" w:lineRule="exact"/>
        <w:ind w:left="234"/>
        <w:rPr>
          <w:rFonts w:ascii="Arial" w:eastAsia="Arial" w:hAnsi="Arial" w:cs="Arial"/>
          <w:sz w:val="20"/>
          <w:szCs w:val="20"/>
        </w:rPr>
      </w:pPr>
      <w:r w:rsidRPr="006265AA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6265AA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62" o:spid="_x0000_s1405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">
            <v:group id="Group 66" o:spid="_x0000_s1406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<v:shape id="Freeform 67" o:spid="_x0000_s1407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IUnsMA&#10;AADcAAAADwAAAGRycy9kb3ducmV2LnhtbESPT4vCMBTE7wt+h/CEva2p+0ekayxVEEtvqx48Ppq3&#10;bbF5KUnW1m9vFgSPw8z8hlllo+nElZxvLSuYzxIQxJXVLdcKTsfd2xKED8gaO8uk4EYesvXkZYWp&#10;tgP/0PUQahEh7FNU0ITQp1L6qiGDfmZ74uj9WmcwROlqqR0OEW46+Z4kC2mw5bjQYE/bhqrL4c8o&#10;4PJIQz0/L85hs3fF8sS3MmelXqdj/g0i0Bie4Ue70Ao+Pr/g/0w8An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IUnsMAAADcAAAADwAAAAAAAAAAAAAAAACYAgAAZHJzL2Rv&#10;d25yZXYueG1sUEsFBgAAAAAEAAQA9QAAAIgDAAAAAA==&#10;" path="m,l4393,e" filled="f" strokecolor="#231f20">
                <v:path arrowok="t" o:connecttype="custom" o:connectlocs="0,0;4393,0" o:connectangles="0,0"/>
              </v:shape>
            </v:group>
            <v:group id="Group 63" o:spid="_x0000_s1408" style="position:absolute;left:8;width:3686;height:329" coordorigin="8" coordsize="3686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<v:shape id="Freeform 65" o:spid="_x0000_s1409" style="position:absolute;left:8;width:3686;height:329;visibility:visible;mso-wrap-style:square;v-text-anchor:top" coordsize="3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NZyMYA&#10;AADcAAAADwAAAGRycy9kb3ducmV2LnhtbESPQWvCQBSE74L/YXlCb2ajtjakWUW0FsFLqz20t0f2&#10;NYlm34bsGtN/3xUKHoeZb4bJlr2pRUetqywrmEQxCOLc6ooLBZ/H7TgB4TyyxtoyKfglB8vFcJBh&#10;qu2VP6g7+EKEEnYpKii9b1IpXV6SQRfZhjh4P7Y16INsC6lbvIZyU8tpHM+lwYrDQokNrUvKz4eL&#10;UTBbbUzyPn1bNzifdN9P/vS1fz0q9TDqVy8gPPX+Hv6ndzpwj89wOxOO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NZyMYAAADcAAAADwAAAAAAAAAAAAAAAACYAgAAZHJz&#10;L2Rvd25yZXYueG1sUEsFBgAAAAAEAAQA9QAAAIsDAAAAAA==&#10;" path="m,328r3685,l3685,,,,,328xe" fillcolor="#231f20" stroked="f">
                <v:path arrowok="t" o:connecttype="custom" o:connectlocs="0,328;3685,328;3685,0;0,0;0,328" o:connectangles="0,0,0,0,0"/>
              </v:shape>
              <v:shape id="Text Box 64" o:spid="_x0000_s1410" type="#_x0000_t202" style="position:absolute;left:8;width:3686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aKyMIA&#10;AADcAAAADwAAAGRycy9kb3ducmV2LnhtbERPz2vCMBS+D/Y/hDfwNlM3kVmNImMDQRDbevD4bJ5t&#10;sHnpmqj1vzcHYceP7/d82dtGXKnzxrGC0TABQVw6bbhSsC9+379A+ICssXFMCu7kYbl4fZljqt2N&#10;M7rmoRIxhH2KCuoQ2lRKX9Zk0Q9dSxy5k+sshgi7SuoObzHcNvIjSSbSouHYUGNL3zWV5/xiFawO&#10;nP2Yv+1xl50yUxTThDeTs1KDt341AxGoD//ip3utFXyO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BorIwgAAANwAAAAPAAAAAAAAAAAAAAAAAJgCAABkcnMvZG93&#10;bnJldi54bWxQSwUGAAAAAAQABAD1AAAAhwMAAAAA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257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6"/>
                          <w:sz w:val="26"/>
                        </w:rPr>
                        <w:t>CONSIDERAÇÕES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4"/>
                          <w:sz w:val="26"/>
                        </w:rPr>
                        <w:t>FINAIS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5F3126" w:rsidRDefault="00A161CB">
      <w:pPr>
        <w:pStyle w:val="Corpodetexto"/>
        <w:spacing w:before="167" w:line="247" w:lineRule="auto"/>
        <w:ind w:left="242" w:right="1413"/>
        <w:jc w:val="both"/>
        <w:rPr>
          <w:lang w:val="pt-BR"/>
        </w:rPr>
      </w:pPr>
      <w:r w:rsidRPr="005F3126">
        <w:rPr>
          <w:color w:val="231F20"/>
          <w:lang w:val="pt-BR"/>
        </w:rPr>
        <w:t>De acordo com as limitações do</w:t>
      </w:r>
      <w:r w:rsidRPr="005F3126">
        <w:rPr>
          <w:color w:val="231F20"/>
          <w:spacing w:val="58"/>
          <w:lang w:val="pt-BR"/>
        </w:rPr>
        <w:t xml:space="preserve"> </w:t>
      </w:r>
      <w:r w:rsidRPr="005F3126">
        <w:rPr>
          <w:color w:val="231F20"/>
          <w:lang w:val="pt-BR"/>
        </w:rPr>
        <w:t>presente</w:t>
      </w:r>
      <w:r w:rsidRPr="005F3126">
        <w:rPr>
          <w:color w:val="231F20"/>
          <w:w w:val="91"/>
          <w:lang w:val="pt-BR"/>
        </w:rPr>
        <w:t xml:space="preserve"> </w:t>
      </w:r>
      <w:r w:rsidRPr="005F3126">
        <w:rPr>
          <w:color w:val="231F20"/>
          <w:lang w:val="pt-BR"/>
        </w:rPr>
        <w:t>estudo,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é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possível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concluir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que: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1)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0"/>
          <w:lang w:val="pt-BR"/>
        </w:rPr>
        <w:t xml:space="preserve"> </w:t>
      </w:r>
      <w:r w:rsidRPr="005F3126">
        <w:rPr>
          <w:color w:val="231F20"/>
          <w:lang w:val="pt-BR"/>
        </w:rPr>
        <w:t>hipersen-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sibilidade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dentinária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é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um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dos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principais</w:t>
      </w:r>
      <w:r w:rsidRPr="005F3126">
        <w:rPr>
          <w:color w:val="231F20"/>
          <w:spacing w:val="-37"/>
          <w:lang w:val="pt-BR"/>
        </w:rPr>
        <w:t xml:space="preserve"> </w:t>
      </w:r>
      <w:r w:rsidRPr="005F3126">
        <w:rPr>
          <w:color w:val="231F20"/>
          <w:lang w:val="pt-BR"/>
        </w:rPr>
        <w:t>efeitos</w:t>
      </w:r>
      <w:r w:rsidRPr="005F3126">
        <w:rPr>
          <w:color w:val="231F20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negativos do clareamento dental,</w:t>
      </w:r>
      <w:r w:rsidRPr="005F3126">
        <w:rPr>
          <w:color w:val="231F20"/>
          <w:spacing w:val="24"/>
          <w:lang w:val="pt-BR"/>
        </w:rPr>
        <w:t xml:space="preserve"> </w:t>
      </w:r>
      <w:r w:rsidRPr="005F3126">
        <w:rPr>
          <w:color w:val="231F20"/>
          <w:lang w:val="pt-BR"/>
        </w:rPr>
        <w:t>ocorrendo</w:t>
      </w:r>
      <w:r w:rsidRPr="005F3126">
        <w:rPr>
          <w:color w:val="231F20"/>
          <w:spacing w:val="2"/>
          <w:w w:val="97"/>
          <w:lang w:val="pt-BR"/>
        </w:rPr>
        <w:t xml:space="preserve"> </w:t>
      </w:r>
      <w:r w:rsidRPr="005F3126">
        <w:rPr>
          <w:color w:val="231F20"/>
          <w:lang w:val="pt-BR"/>
        </w:rPr>
        <w:t>com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maior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frequência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no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spacing w:val="-27"/>
          <w:lang w:val="pt-BR"/>
        </w:rPr>
        <w:t xml:space="preserve"> </w:t>
      </w:r>
      <w:r w:rsidRPr="005F3126">
        <w:rPr>
          <w:color w:val="231F20"/>
          <w:lang w:val="pt-BR"/>
        </w:rPr>
        <w:t>em</w:t>
      </w:r>
      <w:r w:rsidRPr="005F3126">
        <w:rPr>
          <w:color w:val="231F20"/>
          <w:spacing w:val="-26"/>
          <w:lang w:val="pt-BR"/>
        </w:rPr>
        <w:t xml:space="preserve"> </w:t>
      </w:r>
      <w:r w:rsidRPr="005F3126">
        <w:rPr>
          <w:color w:val="231F20"/>
          <w:lang w:val="pt-BR"/>
        </w:rPr>
        <w:t>con-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sultório.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Sua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redução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é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um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benefício,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pois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pode</w:t>
      </w:r>
      <w:r w:rsidRPr="005F3126">
        <w:rPr>
          <w:color w:val="231F20"/>
          <w:spacing w:val="-1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melhorar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conforto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a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adesão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paciente</w:t>
      </w:r>
      <w:r w:rsidRPr="005F3126">
        <w:rPr>
          <w:color w:val="231F20"/>
          <w:spacing w:val="-22"/>
          <w:lang w:val="pt-BR"/>
        </w:rPr>
        <w:t xml:space="preserve"> </w:t>
      </w:r>
      <w:r w:rsidRPr="005F3126">
        <w:rPr>
          <w:color w:val="231F20"/>
          <w:lang w:val="pt-BR"/>
        </w:rPr>
        <w:t>ao</w:t>
      </w:r>
      <w:r w:rsidRPr="005F3126">
        <w:rPr>
          <w:color w:val="231F20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tratamento; 2) O dessensibilizante a base</w:t>
      </w:r>
      <w:r w:rsidRPr="005F3126">
        <w:rPr>
          <w:color w:val="231F20"/>
          <w:spacing w:val="17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nitrato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potássio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5%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é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o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eletivo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ser</w:t>
      </w:r>
      <w:r w:rsidRPr="005F3126">
        <w:rPr>
          <w:color w:val="231F20"/>
          <w:spacing w:val="-24"/>
          <w:lang w:val="pt-BR"/>
        </w:rPr>
        <w:t xml:space="preserve"> </w:t>
      </w:r>
      <w:r w:rsidRPr="005F3126">
        <w:rPr>
          <w:color w:val="231F20"/>
          <w:lang w:val="pt-BR"/>
        </w:rPr>
        <w:t>usa-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do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previamente</w:t>
      </w:r>
      <w:r w:rsidRPr="005F3126">
        <w:rPr>
          <w:color w:val="231F20"/>
          <w:spacing w:val="-38"/>
          <w:lang w:val="pt-BR"/>
        </w:rPr>
        <w:t xml:space="preserve"> </w:t>
      </w:r>
      <w:r w:rsidRPr="005F3126">
        <w:rPr>
          <w:color w:val="231F20"/>
          <w:lang w:val="pt-BR"/>
        </w:rPr>
        <w:t>ao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clareamento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9"/>
          <w:lang w:val="pt-BR"/>
        </w:rPr>
        <w:t xml:space="preserve"> </w:t>
      </w:r>
      <w:r w:rsidRPr="005F3126">
        <w:rPr>
          <w:color w:val="231F20"/>
          <w:lang w:val="pt-BR"/>
        </w:rPr>
        <w:t>consultório,</w:t>
      </w:r>
      <w:r w:rsidRPr="005F3126">
        <w:rPr>
          <w:color w:val="231F20"/>
          <w:w w:val="99"/>
          <w:lang w:val="pt-BR"/>
        </w:rPr>
        <w:t xml:space="preserve"> </w:t>
      </w:r>
      <w:r w:rsidRPr="005F3126">
        <w:rPr>
          <w:color w:val="231F20"/>
          <w:lang w:val="pt-BR"/>
        </w:rPr>
        <w:t>podendo ser associado também a</w:t>
      </w:r>
      <w:r w:rsidRPr="005F3126">
        <w:rPr>
          <w:color w:val="231F20"/>
          <w:spacing w:val="-29"/>
          <w:lang w:val="pt-BR"/>
        </w:rPr>
        <w:t xml:space="preserve"> </w:t>
      </w:r>
      <w:r w:rsidRPr="005F3126">
        <w:rPr>
          <w:color w:val="231F20"/>
          <w:spacing w:val="-2"/>
          <w:lang w:val="pt-BR"/>
        </w:rPr>
        <w:t>dentifrícios</w:t>
      </w:r>
      <w:r w:rsidRPr="005F3126">
        <w:rPr>
          <w:color w:val="231F20"/>
          <w:spacing w:val="-1"/>
          <w:w w:val="97"/>
          <w:lang w:val="pt-BR"/>
        </w:rPr>
        <w:t xml:space="preserve"> </w:t>
      </w:r>
      <w:r w:rsidRPr="005F3126">
        <w:rPr>
          <w:color w:val="231F20"/>
          <w:lang w:val="pt-BR"/>
        </w:rPr>
        <w:t>para</w:t>
      </w:r>
      <w:r w:rsidRPr="005F3126">
        <w:rPr>
          <w:color w:val="231F20"/>
          <w:spacing w:val="-9"/>
          <w:lang w:val="pt-BR"/>
        </w:rPr>
        <w:t xml:space="preserve"> </w:t>
      </w:r>
      <w:r w:rsidRPr="005F3126">
        <w:rPr>
          <w:color w:val="231F20"/>
          <w:lang w:val="pt-BR"/>
        </w:rPr>
        <w:t>elevar</w:t>
      </w:r>
      <w:r w:rsidRPr="005F3126">
        <w:rPr>
          <w:color w:val="231F20"/>
          <w:spacing w:val="-9"/>
          <w:lang w:val="pt-BR"/>
        </w:rPr>
        <w:t xml:space="preserve"> </w:t>
      </w:r>
      <w:r w:rsidRPr="005F3126">
        <w:rPr>
          <w:color w:val="231F20"/>
          <w:lang w:val="pt-BR"/>
        </w:rPr>
        <w:t>sua</w:t>
      </w:r>
      <w:r w:rsidRPr="005F3126">
        <w:rPr>
          <w:color w:val="231F20"/>
          <w:spacing w:val="-9"/>
          <w:lang w:val="pt-BR"/>
        </w:rPr>
        <w:t xml:space="preserve"> </w:t>
      </w:r>
      <w:r w:rsidRPr="005F3126">
        <w:rPr>
          <w:color w:val="231F20"/>
          <w:lang w:val="pt-BR"/>
        </w:rPr>
        <w:t>efetividade;</w:t>
      </w:r>
      <w:r w:rsidRPr="005F3126">
        <w:rPr>
          <w:color w:val="231F20"/>
          <w:spacing w:val="-9"/>
          <w:lang w:val="pt-BR"/>
        </w:rPr>
        <w:t xml:space="preserve"> </w:t>
      </w:r>
      <w:r w:rsidRPr="005F3126">
        <w:rPr>
          <w:color w:val="231F20"/>
          <w:lang w:val="pt-BR"/>
        </w:rPr>
        <w:t>3)</w:t>
      </w:r>
      <w:r w:rsidRPr="005F3126">
        <w:rPr>
          <w:color w:val="231F20"/>
          <w:spacing w:val="-9"/>
          <w:lang w:val="pt-BR"/>
        </w:rPr>
        <w:t xml:space="preserve"> </w:t>
      </w:r>
      <w:r w:rsidRPr="005F3126">
        <w:rPr>
          <w:color w:val="231F20"/>
          <w:lang w:val="pt-BR"/>
        </w:rPr>
        <w:t>Outros</w:t>
      </w:r>
      <w:r w:rsidRPr="005F3126">
        <w:rPr>
          <w:color w:val="231F20"/>
          <w:spacing w:val="-9"/>
          <w:lang w:val="pt-BR"/>
        </w:rPr>
        <w:t xml:space="preserve"> </w:t>
      </w:r>
      <w:r w:rsidRPr="005F3126">
        <w:rPr>
          <w:color w:val="231F20"/>
          <w:lang w:val="pt-BR"/>
        </w:rPr>
        <w:t>aliados</w:t>
      </w:r>
      <w:r w:rsidRPr="005F3126">
        <w:rPr>
          <w:color w:val="231F20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no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processo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redução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da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sensação</w:t>
      </w:r>
      <w:r w:rsidRPr="005F3126">
        <w:rPr>
          <w:color w:val="231F20"/>
          <w:spacing w:val="-31"/>
          <w:lang w:val="pt-BR"/>
        </w:rPr>
        <w:t xml:space="preserve"> </w:t>
      </w:r>
      <w:r w:rsidRPr="005F3126">
        <w:rPr>
          <w:color w:val="231F20"/>
          <w:lang w:val="pt-BR"/>
        </w:rPr>
        <w:t>dolorosa</w:t>
      </w:r>
      <w:r w:rsidRPr="005F3126">
        <w:rPr>
          <w:color w:val="231F20"/>
          <w:spacing w:val="-1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são</w:t>
      </w:r>
      <w:r w:rsidRPr="005F3126">
        <w:rPr>
          <w:color w:val="231F20"/>
          <w:spacing w:val="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medicações</w:t>
      </w:r>
      <w:r w:rsidRPr="005F3126">
        <w:rPr>
          <w:color w:val="231F20"/>
          <w:spacing w:val="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anti-inflamatórias,</w:t>
      </w:r>
      <w:r w:rsidRPr="005F3126">
        <w:rPr>
          <w:color w:val="231F20"/>
          <w:spacing w:val="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terapia</w:t>
      </w:r>
      <w:r w:rsidRPr="005F3126">
        <w:rPr>
          <w:color w:val="231F20"/>
          <w:spacing w:val="3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com</w:t>
      </w:r>
      <w:r w:rsidRPr="005F3126">
        <w:rPr>
          <w:color w:val="231F20"/>
          <w:spacing w:val="-56"/>
          <w:w w:val="95"/>
          <w:lang w:val="pt-BR"/>
        </w:rPr>
        <w:t xml:space="preserve"> </w:t>
      </w:r>
      <w:r w:rsidRPr="005F3126">
        <w:rPr>
          <w:color w:val="231F20"/>
          <w:lang w:val="pt-BR"/>
        </w:rPr>
        <w:t>laser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baixa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intensidade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uso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gomas</w:t>
      </w:r>
      <w:r w:rsidRPr="005F3126">
        <w:rPr>
          <w:color w:val="231F20"/>
          <w:spacing w:val="-13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"/>
          <w:w w:val="93"/>
          <w:lang w:val="pt-BR"/>
        </w:rPr>
        <w:t xml:space="preserve"> </w:t>
      </w:r>
      <w:r w:rsidRPr="005F3126">
        <w:rPr>
          <w:color w:val="231F20"/>
          <w:lang w:val="pt-BR"/>
        </w:rPr>
        <w:t>mascar sem açúcar, porém, estudos</w:t>
      </w:r>
      <w:r w:rsidRPr="005F3126">
        <w:rPr>
          <w:color w:val="231F20"/>
          <w:spacing w:val="40"/>
          <w:lang w:val="pt-BR"/>
        </w:rPr>
        <w:t xml:space="preserve"> </w:t>
      </w:r>
      <w:r w:rsidRPr="005F3126">
        <w:rPr>
          <w:color w:val="231F20"/>
          <w:lang w:val="pt-BR"/>
        </w:rPr>
        <w:t>clínicos</w:t>
      </w:r>
      <w:r w:rsidRPr="005F3126">
        <w:rPr>
          <w:color w:val="231F20"/>
          <w:spacing w:val="2"/>
          <w:w w:val="98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são necessários para comprovar sua</w:t>
      </w:r>
      <w:r w:rsidRPr="005F3126">
        <w:rPr>
          <w:color w:val="231F20"/>
          <w:spacing w:val="-37"/>
          <w:w w:val="95"/>
          <w:lang w:val="pt-BR"/>
        </w:rPr>
        <w:t xml:space="preserve"> </w:t>
      </w:r>
      <w:r w:rsidRPr="005F3126">
        <w:rPr>
          <w:color w:val="231F20"/>
          <w:w w:val="95"/>
          <w:lang w:val="pt-BR"/>
        </w:rPr>
        <w:t>eficiência.</w:t>
      </w:r>
    </w:p>
    <w:p w:rsidR="00790009" w:rsidRPr="005F3126" w:rsidRDefault="00790009">
      <w:pPr>
        <w:spacing w:line="247" w:lineRule="auto"/>
        <w:jc w:val="both"/>
        <w:rPr>
          <w:lang w:val="pt-BR"/>
        </w:rPr>
        <w:sectPr w:rsidR="00790009" w:rsidRPr="005F3126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0" w:space="40"/>
            <w:col w:w="6060"/>
          </w:cols>
        </w:sectPr>
      </w:pPr>
    </w:p>
    <w:p w:rsidR="00790009" w:rsidRPr="005F3126" w:rsidRDefault="00790009">
      <w:pPr>
        <w:spacing w:before="5"/>
        <w:rPr>
          <w:rFonts w:ascii="Arial" w:eastAsia="Arial" w:hAnsi="Arial" w:cs="Arial"/>
          <w:sz w:val="21"/>
          <w:szCs w:val="21"/>
          <w:lang w:val="pt-BR"/>
        </w:rPr>
      </w:pPr>
    </w:p>
    <w:p w:rsidR="00790009" w:rsidRDefault="006265AA">
      <w:pPr>
        <w:spacing w:line="332" w:lineRule="exact"/>
        <w:ind w:left="1976"/>
        <w:rPr>
          <w:rFonts w:ascii="Arial" w:eastAsia="Arial" w:hAnsi="Arial" w:cs="Arial"/>
          <w:sz w:val="20"/>
          <w:szCs w:val="20"/>
        </w:rPr>
      </w:pPr>
      <w:r w:rsidRPr="006265AA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6265AA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56" o:spid="_x0000_s1411" style="width:454.3pt;height:16.65pt;mso-position-horizontal-relative:char;mso-position-vertical-relative:line" coordsize="9086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">
            <v:group id="Group 60" o:spid="_x0000_s1412" style="position:absolute;left:8;top:325;width:9071;height:2" coordorigin="8,325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<v:shape id="Freeform 61" o:spid="_x0000_s1413" style="position:absolute;left:8;top:325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U7Q8IA&#10;AADcAAAADwAAAGRycy9kb3ducmV2LnhtbESPT4vCMBTE78J+h/AW9qbprlVsNcqiLHr1H16fzdu2&#10;2LyUJtr67Y0geBxmfjPMbNGZStyocaVlBd+DCARxZnXJuYLD/q8/AeE8ssbKMim4k4PF/KM3w1Tb&#10;lrd02/lchBJ2KSoovK9TKV1WkEE3sDVx8P5tY9AH2eRSN9iGclPJnygaS4Mlh4UCa1oWlF12V6Ng&#10;WGFyvbSjo45jm8Tb++l4Xq2V+vrsfqcgPHX+HX7RGx24YQLPM+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TtDwgAAANwAAAAPAAAAAAAAAAAAAAAAAJgCAABkcnMvZG93&#10;bnJldi54bWxQSwUGAAAAAAQABAD1AAAAhwMAAAAA&#10;" path="m,l9070,e" filled="f" strokecolor="#231f20">
                <v:path arrowok="t" o:connecttype="custom" o:connectlocs="0,0;9070,0" o:connectangles="0,0"/>
              </v:shape>
            </v:group>
            <v:group id="Group 57" o:spid="_x0000_s1414" style="position:absolute;left:8;width:2325;height:329" coordorigin="8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<v:shape id="Freeform 59" o:spid="_x0000_s1415" style="position:absolute;left:8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3hQccA&#10;AADcAAAADwAAAGRycy9kb3ducmV2LnhtbESPQUsDMRSE74L/ITzBm8222mLXpqVUBPFQ6NaD3l43&#10;z83SzcuapLvbf2+EQo/DzHzDLFaDbURHPtSOFYxHGQji0umaKwWf+7eHZxAhImtsHJOCMwVYLW9v&#10;Fphr1/OOuiJWIkE45KjAxNjmUobSkMUwci1x8n6ctxiT9JXUHvsEt42cZNlMWqw5LRhsaWOoPBYn&#10;q+Cr38ynR7/tXj+2ev37fSrMYXJW6v5uWL+AiDTEa/jSftcKHp/G8H8mHQG5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N4UHHAAAA3AAAAA8AAAAAAAAAAAAAAAAAmAIAAGRy&#10;cy9kb3ducmV2LnhtbFBLBQYAAAAABAAEAPUAAACMAwAAAAA=&#10;" path="m,328r2324,l2324,,,,,328xe" fillcolor="#231f20" stroked="f">
                <v:path arrowok="t" o:connecttype="custom" o:connectlocs="0,328;2324,328;2324,0;0,0;0,328" o:connectangles="0,0,0,0,0"/>
              </v:shape>
              <v:shape id="_x0000_s1416" type="#_x0000_t202" style="position:absolute;left:8;width:2325;height:3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69Is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69IsYAAADcAAAADwAAAAAAAAAAAAAAAACYAgAAZHJz&#10;L2Rvd25yZXYueG1sUEsFBgAAAAAEAAQA9QAAAIsDAAAAAA==&#10;" filled="f" stroked="f">
                <v:textbox inset="0,0,0,0">
                  <w:txbxContent>
                    <w:p w:rsidR="00790009" w:rsidRDefault="00A161CB">
                      <w:pPr>
                        <w:spacing w:before="33" w:line="291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98"/>
                          <w:sz w:val="26"/>
                        </w:rPr>
                        <w:t>REFERÊNCIAS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spacing w:before="5"/>
        <w:rPr>
          <w:rFonts w:ascii="Arial" w:eastAsia="Arial" w:hAnsi="Arial" w:cs="Arial"/>
          <w:sz w:val="9"/>
          <w:szCs w:val="9"/>
        </w:rPr>
      </w:pPr>
    </w:p>
    <w:p w:rsidR="00790009" w:rsidRDefault="00790009">
      <w:pPr>
        <w:rPr>
          <w:rFonts w:ascii="Arial" w:eastAsia="Arial" w:hAnsi="Arial" w:cs="Arial"/>
          <w:sz w:val="9"/>
          <w:szCs w:val="9"/>
        </w:rPr>
        <w:sectPr w:rsidR="00790009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Default="00A161CB">
      <w:pPr>
        <w:pStyle w:val="PargrafodaLista"/>
        <w:numPr>
          <w:ilvl w:val="0"/>
          <w:numId w:val="1"/>
        </w:numPr>
        <w:tabs>
          <w:tab w:val="left" w:pos="2495"/>
        </w:tabs>
        <w:spacing w:before="59" w:line="244" w:lineRule="auto"/>
        <w:ind w:right="3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lastRenderedPageBreak/>
        <w:t>Carey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CM.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  <w:spacing w:val="-7"/>
        </w:rPr>
        <w:t>Tooth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whitening: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what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we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now</w:t>
      </w:r>
      <w:r>
        <w:rPr>
          <w:rFonts w:ascii="Arial"/>
          <w:color w:val="231F20"/>
          <w:spacing w:val="-1"/>
          <w:w w:val="101"/>
        </w:rPr>
        <w:t xml:space="preserve"> </w:t>
      </w:r>
      <w:r>
        <w:rPr>
          <w:rFonts w:ascii="Arial"/>
          <w:color w:val="231F20"/>
        </w:rPr>
        <w:t>know</w:t>
      </w:r>
      <w:r>
        <w:rPr>
          <w:rFonts w:ascii="Trebuchet MS"/>
          <w:i/>
          <w:color w:val="231F20"/>
        </w:rPr>
        <w:t>.</w:t>
      </w:r>
      <w:r>
        <w:rPr>
          <w:rFonts w:ascii="Trebuchet MS"/>
          <w:i/>
          <w:color w:val="231F20"/>
          <w:spacing w:val="-40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32"/>
          <w:w w:val="95"/>
        </w:rPr>
        <w:t xml:space="preserve"> </w:t>
      </w:r>
      <w:r>
        <w:rPr>
          <w:rFonts w:ascii="Arial"/>
          <w:color w:val="231F20"/>
        </w:rPr>
        <w:t>Evid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Based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Dent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Pract.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2014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Jun,</w:t>
      </w:r>
      <w:r>
        <w:rPr>
          <w:rFonts w:ascii="Arial"/>
          <w:color w:val="231F20"/>
          <w:w w:val="89"/>
        </w:rPr>
        <w:t xml:space="preserve"> </w:t>
      </w:r>
      <w:r>
        <w:rPr>
          <w:rFonts w:ascii="Arial"/>
          <w:color w:val="231F20"/>
        </w:rPr>
        <w:t>4: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70-6.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2495"/>
        </w:tabs>
        <w:spacing w:before="2" w:line="247" w:lineRule="auto"/>
        <w:ind w:right="2" w:hanging="510"/>
        <w:jc w:val="both"/>
        <w:rPr>
          <w:rFonts w:ascii="Arial" w:eastAsia="Arial" w:hAnsi="Arial" w:cs="Arial"/>
        </w:rPr>
      </w:pPr>
      <w:r w:rsidRPr="005F3126">
        <w:rPr>
          <w:rFonts w:ascii="Arial"/>
          <w:color w:val="231F20"/>
          <w:w w:val="95"/>
          <w:lang w:val="pt-BR"/>
        </w:rPr>
        <w:t>Reis</w:t>
      </w:r>
      <w:r w:rsidRPr="005F3126">
        <w:rPr>
          <w:rFonts w:ascii="Arial"/>
          <w:color w:val="231F20"/>
          <w:spacing w:val="-20"/>
          <w:w w:val="95"/>
          <w:lang w:val="pt-BR"/>
        </w:rPr>
        <w:t xml:space="preserve"> </w:t>
      </w:r>
      <w:r w:rsidRPr="005F3126">
        <w:rPr>
          <w:rFonts w:ascii="Arial"/>
          <w:color w:val="231F20"/>
          <w:w w:val="95"/>
          <w:lang w:val="pt-BR"/>
        </w:rPr>
        <w:t>A,</w:t>
      </w:r>
      <w:r w:rsidRPr="005F3126">
        <w:rPr>
          <w:rFonts w:ascii="Arial"/>
          <w:color w:val="231F20"/>
          <w:spacing w:val="-20"/>
          <w:w w:val="95"/>
          <w:lang w:val="pt-BR"/>
        </w:rPr>
        <w:t xml:space="preserve"> </w:t>
      </w:r>
      <w:r w:rsidRPr="005F3126">
        <w:rPr>
          <w:rFonts w:ascii="Arial"/>
          <w:color w:val="231F20"/>
          <w:w w:val="95"/>
          <w:lang w:val="pt-BR"/>
        </w:rPr>
        <w:t>Dalanhol</w:t>
      </w:r>
      <w:r w:rsidRPr="005F3126">
        <w:rPr>
          <w:rFonts w:ascii="Arial"/>
          <w:color w:val="231F20"/>
          <w:spacing w:val="-20"/>
          <w:w w:val="95"/>
          <w:lang w:val="pt-BR"/>
        </w:rPr>
        <w:t xml:space="preserve"> </w:t>
      </w:r>
      <w:r w:rsidRPr="005F3126">
        <w:rPr>
          <w:rFonts w:ascii="Arial"/>
          <w:color w:val="231F20"/>
          <w:spacing w:val="-16"/>
          <w:w w:val="95"/>
          <w:lang w:val="pt-BR"/>
        </w:rPr>
        <w:t>AP,</w:t>
      </w:r>
      <w:r w:rsidRPr="005F3126">
        <w:rPr>
          <w:rFonts w:ascii="Arial"/>
          <w:color w:val="231F20"/>
          <w:spacing w:val="-20"/>
          <w:w w:val="95"/>
          <w:lang w:val="pt-BR"/>
        </w:rPr>
        <w:t xml:space="preserve"> </w:t>
      </w:r>
      <w:r w:rsidRPr="005F3126">
        <w:rPr>
          <w:rFonts w:ascii="Arial"/>
          <w:color w:val="231F20"/>
          <w:w w:val="95"/>
          <w:lang w:val="pt-BR"/>
        </w:rPr>
        <w:t>Cunha</w:t>
      </w:r>
      <w:r w:rsidRPr="005F3126">
        <w:rPr>
          <w:rFonts w:ascii="Arial"/>
          <w:color w:val="231F20"/>
          <w:spacing w:val="-21"/>
          <w:w w:val="95"/>
          <w:lang w:val="pt-BR"/>
        </w:rPr>
        <w:t xml:space="preserve"> </w:t>
      </w:r>
      <w:r w:rsidRPr="005F3126">
        <w:rPr>
          <w:rFonts w:ascii="Arial"/>
          <w:color w:val="231F20"/>
          <w:w w:val="95"/>
          <w:lang w:val="pt-BR"/>
        </w:rPr>
        <w:t>TS,</w:t>
      </w:r>
      <w:r w:rsidRPr="005F3126">
        <w:rPr>
          <w:rFonts w:ascii="Arial"/>
          <w:color w:val="231F20"/>
          <w:spacing w:val="-20"/>
          <w:w w:val="95"/>
          <w:lang w:val="pt-BR"/>
        </w:rPr>
        <w:t xml:space="preserve"> </w:t>
      </w:r>
      <w:r w:rsidRPr="005F3126">
        <w:rPr>
          <w:rFonts w:ascii="Arial"/>
          <w:color w:val="231F20"/>
          <w:w w:val="95"/>
          <w:lang w:val="pt-BR"/>
        </w:rPr>
        <w:t>Kossatz</w:t>
      </w:r>
      <w:r w:rsidRPr="005F3126">
        <w:rPr>
          <w:rFonts w:ascii="Arial"/>
          <w:color w:val="231F20"/>
          <w:spacing w:val="-20"/>
          <w:w w:val="95"/>
          <w:lang w:val="pt-BR"/>
        </w:rPr>
        <w:t xml:space="preserve"> </w:t>
      </w:r>
      <w:r w:rsidRPr="005F3126">
        <w:rPr>
          <w:rFonts w:ascii="Arial"/>
          <w:color w:val="231F20"/>
          <w:w w:val="95"/>
          <w:lang w:val="pt-BR"/>
        </w:rPr>
        <w:t>S,</w:t>
      </w:r>
      <w:r w:rsidRPr="005F3126">
        <w:rPr>
          <w:rFonts w:ascii="Arial"/>
          <w:color w:val="231F20"/>
          <w:spacing w:val="-1"/>
          <w:w w:val="86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Loguercio</w:t>
      </w:r>
      <w:r w:rsidRPr="005F3126">
        <w:rPr>
          <w:rFonts w:ascii="Arial"/>
          <w:color w:val="231F20"/>
          <w:spacing w:val="-26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AD.</w:t>
      </w:r>
      <w:r w:rsidRPr="005F3126">
        <w:rPr>
          <w:rFonts w:ascii="Arial"/>
          <w:color w:val="231F20"/>
          <w:spacing w:val="-26"/>
          <w:lang w:val="pt-BR"/>
        </w:rPr>
        <w:t xml:space="preserve"> </w:t>
      </w:r>
      <w:r>
        <w:rPr>
          <w:rFonts w:ascii="Arial"/>
          <w:color w:val="231F20"/>
        </w:rPr>
        <w:t>Assessment</w:t>
      </w:r>
      <w:r>
        <w:rPr>
          <w:rFonts w:ascii="Arial"/>
          <w:color w:val="231F20"/>
          <w:spacing w:val="-26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26"/>
        </w:rPr>
        <w:t xml:space="preserve"> </w:t>
      </w:r>
      <w:r>
        <w:rPr>
          <w:rFonts w:ascii="Arial"/>
          <w:color w:val="231F20"/>
          <w:spacing w:val="-7"/>
        </w:rPr>
        <w:t>Tooth</w:t>
      </w:r>
      <w:r>
        <w:rPr>
          <w:rFonts w:ascii="Arial"/>
          <w:color w:val="231F20"/>
          <w:spacing w:val="-26"/>
        </w:rPr>
        <w:t xml:space="preserve"> </w:t>
      </w:r>
      <w:r>
        <w:rPr>
          <w:rFonts w:ascii="Arial"/>
          <w:color w:val="231F20"/>
        </w:rPr>
        <w:t>Sen-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sitivity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Using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Desensitizer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Before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Light-</w:t>
      </w:r>
    </w:p>
    <w:p w:rsidR="00790009" w:rsidRDefault="00A161CB">
      <w:pPr>
        <w:pStyle w:val="Corpodetexto"/>
        <w:spacing w:line="247" w:lineRule="auto"/>
        <w:ind w:left="2494" w:firstLine="0"/>
      </w:pPr>
      <w:r>
        <w:rPr>
          <w:color w:val="231F20"/>
        </w:rPr>
        <w:t>-activated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Bleaching.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Operative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Dentistry.</w:t>
      </w:r>
      <w:r>
        <w:rPr>
          <w:color w:val="231F20"/>
          <w:w w:val="117"/>
        </w:rPr>
        <w:t xml:space="preserve"> </w:t>
      </w:r>
      <w:r>
        <w:rPr>
          <w:color w:val="231F20"/>
        </w:rPr>
        <w:t>2011;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36(1):12-17.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2495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 w:rsidRPr="005F3126">
        <w:rPr>
          <w:rFonts w:ascii="Arial" w:hAnsi="Arial"/>
          <w:color w:val="231F20"/>
          <w:spacing w:val="2"/>
          <w:lang w:val="pt-BR"/>
        </w:rPr>
        <w:t xml:space="preserve">Bispo </w:t>
      </w:r>
      <w:r w:rsidRPr="005F3126">
        <w:rPr>
          <w:rFonts w:ascii="Arial" w:hAnsi="Arial"/>
          <w:color w:val="231F20"/>
          <w:lang w:val="pt-BR"/>
        </w:rPr>
        <w:t xml:space="preserve">LB. </w:t>
      </w:r>
      <w:r w:rsidRPr="005F3126">
        <w:rPr>
          <w:rFonts w:ascii="Arial" w:hAnsi="Arial"/>
          <w:color w:val="231F20"/>
          <w:spacing w:val="2"/>
          <w:lang w:val="pt-BR"/>
        </w:rPr>
        <w:t xml:space="preserve">Clareamento </w:t>
      </w:r>
      <w:r w:rsidRPr="005F3126">
        <w:rPr>
          <w:rFonts w:ascii="Arial" w:hAnsi="Arial"/>
          <w:color w:val="231F20"/>
          <w:lang w:val="pt-BR"/>
        </w:rPr>
        <w:t xml:space="preserve">de </w:t>
      </w:r>
      <w:r w:rsidRPr="005F3126">
        <w:rPr>
          <w:rFonts w:ascii="Arial" w:hAnsi="Arial"/>
          <w:color w:val="231F20"/>
          <w:spacing w:val="2"/>
          <w:lang w:val="pt-BR"/>
        </w:rPr>
        <w:t>dentes</w:t>
      </w:r>
      <w:r w:rsidRPr="005F3126">
        <w:rPr>
          <w:rFonts w:ascii="Arial" w:hAnsi="Arial"/>
          <w:color w:val="231F20"/>
          <w:spacing w:val="53"/>
          <w:lang w:val="pt-BR"/>
        </w:rPr>
        <w:t xml:space="preserve"> </w:t>
      </w:r>
      <w:r w:rsidRPr="005F3126">
        <w:rPr>
          <w:rFonts w:ascii="Arial" w:hAnsi="Arial"/>
          <w:color w:val="231F20"/>
          <w:spacing w:val="3"/>
          <w:lang w:val="pt-BR"/>
        </w:rPr>
        <w:t>com</w:t>
      </w:r>
      <w:r w:rsidRPr="005F3126">
        <w:rPr>
          <w:rFonts w:ascii="Arial" w:hAnsi="Arial"/>
          <w:color w:val="231F20"/>
          <w:spacing w:val="3"/>
          <w:w w:val="98"/>
          <w:lang w:val="pt-BR"/>
        </w:rPr>
        <w:t xml:space="preserve"> </w:t>
      </w:r>
      <w:r w:rsidRPr="005F3126">
        <w:rPr>
          <w:rFonts w:ascii="Arial" w:hAnsi="Arial"/>
          <w:color w:val="231F20"/>
          <w:spacing w:val="-4"/>
          <w:w w:val="95"/>
          <w:lang w:val="pt-BR"/>
        </w:rPr>
        <w:t xml:space="preserve">associação </w:t>
      </w:r>
      <w:r w:rsidRPr="005F3126">
        <w:rPr>
          <w:rFonts w:ascii="Arial" w:hAnsi="Arial"/>
          <w:color w:val="231F20"/>
          <w:spacing w:val="-3"/>
          <w:w w:val="95"/>
          <w:lang w:val="pt-BR"/>
        </w:rPr>
        <w:t xml:space="preserve">LED </w:t>
      </w:r>
      <w:r w:rsidRPr="005F3126">
        <w:rPr>
          <w:rFonts w:ascii="Arial" w:hAnsi="Arial"/>
          <w:color w:val="231F20"/>
          <w:w w:val="95"/>
          <w:lang w:val="pt-BR"/>
        </w:rPr>
        <w:t xml:space="preserve">e </w:t>
      </w:r>
      <w:r w:rsidRPr="005F3126">
        <w:rPr>
          <w:rFonts w:ascii="Arial" w:hAnsi="Arial"/>
          <w:color w:val="231F20"/>
          <w:spacing w:val="-7"/>
          <w:w w:val="95"/>
          <w:lang w:val="pt-BR"/>
        </w:rPr>
        <w:t xml:space="preserve">Laser. </w:t>
      </w:r>
      <w:r>
        <w:rPr>
          <w:rFonts w:ascii="Arial" w:hAnsi="Arial"/>
          <w:color w:val="231F20"/>
          <w:spacing w:val="-3"/>
          <w:w w:val="95"/>
        </w:rPr>
        <w:t>Odontologia</w:t>
      </w:r>
      <w:r>
        <w:rPr>
          <w:rFonts w:ascii="Arial" w:hAnsi="Arial"/>
          <w:color w:val="231F20"/>
          <w:spacing w:val="-38"/>
          <w:w w:val="95"/>
        </w:rPr>
        <w:t xml:space="preserve"> </w:t>
      </w:r>
      <w:r>
        <w:rPr>
          <w:rFonts w:ascii="Arial" w:hAnsi="Arial"/>
          <w:color w:val="231F20"/>
          <w:spacing w:val="-3"/>
          <w:w w:val="95"/>
        </w:rPr>
        <w:t>Clín.-</w:t>
      </w:r>
    </w:p>
    <w:p w:rsidR="00790009" w:rsidRDefault="00A161CB">
      <w:pPr>
        <w:pStyle w:val="Corpodetexto"/>
        <w:spacing w:line="253" w:lineRule="exact"/>
        <w:ind w:left="2494" w:firstLine="0"/>
      </w:pPr>
      <w:r>
        <w:rPr>
          <w:color w:val="231F20"/>
        </w:rPr>
        <w:t>-Científ. 2007;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6(2):179-182.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2495"/>
        </w:tabs>
        <w:spacing w:before="7" w:line="247" w:lineRule="auto"/>
        <w:ind w:right="1" w:hanging="510"/>
        <w:jc w:val="both"/>
        <w:rPr>
          <w:rFonts w:ascii="Arial" w:eastAsia="Arial" w:hAnsi="Arial" w:cs="Arial"/>
        </w:rPr>
      </w:pPr>
      <w:r w:rsidRPr="005F3126">
        <w:rPr>
          <w:rFonts w:ascii="Arial" w:eastAsia="Arial" w:hAnsi="Arial" w:cs="Arial"/>
          <w:color w:val="231F20"/>
          <w:w w:val="95"/>
          <w:lang w:val="pt-BR"/>
        </w:rPr>
        <w:t>Bispo LB. Clareamento Dentário</w:t>
      </w:r>
      <w:r w:rsidRPr="005F3126">
        <w:rPr>
          <w:rFonts w:ascii="Arial" w:eastAsia="Arial" w:hAnsi="Arial" w:cs="Arial"/>
          <w:color w:val="231F20"/>
          <w:spacing w:val="24"/>
          <w:w w:val="95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w w:val="95"/>
          <w:lang w:val="pt-BR"/>
        </w:rPr>
        <w:t>Contem-</w:t>
      </w:r>
      <w:r w:rsidRPr="005F3126">
        <w:rPr>
          <w:rFonts w:ascii="Arial" w:eastAsia="Arial" w:hAnsi="Arial" w:cs="Arial"/>
          <w:color w:val="231F20"/>
          <w:w w:val="98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spacing w:val="2"/>
          <w:lang w:val="pt-BR"/>
        </w:rPr>
        <w:t xml:space="preserve">porâneo </w:t>
      </w:r>
      <w:r w:rsidRPr="005F3126">
        <w:rPr>
          <w:rFonts w:ascii="Arial" w:eastAsia="Arial" w:hAnsi="Arial" w:cs="Arial"/>
          <w:color w:val="231F20"/>
          <w:lang w:val="pt-BR"/>
        </w:rPr>
        <w:t xml:space="preserve">“HIGH </w:t>
      </w:r>
      <w:r w:rsidRPr="005F3126">
        <w:rPr>
          <w:rFonts w:ascii="Arial" w:eastAsia="Arial" w:hAnsi="Arial" w:cs="Arial"/>
          <w:color w:val="231F20"/>
          <w:spacing w:val="2"/>
          <w:lang w:val="pt-BR"/>
        </w:rPr>
        <w:t xml:space="preserve">TEC” </w:t>
      </w:r>
      <w:r w:rsidRPr="005F3126">
        <w:rPr>
          <w:rFonts w:ascii="Arial" w:eastAsia="Arial" w:hAnsi="Arial" w:cs="Arial"/>
          <w:color w:val="231F20"/>
          <w:lang w:val="pt-BR"/>
        </w:rPr>
        <w:t xml:space="preserve">com </w:t>
      </w:r>
      <w:r w:rsidRPr="005F3126">
        <w:rPr>
          <w:rFonts w:ascii="Arial" w:eastAsia="Arial" w:hAnsi="Arial" w:cs="Arial"/>
          <w:color w:val="231F20"/>
          <w:spacing w:val="2"/>
          <w:lang w:val="pt-BR"/>
        </w:rPr>
        <w:t>Laser:</w:t>
      </w:r>
      <w:r w:rsidRPr="005F3126">
        <w:rPr>
          <w:rFonts w:ascii="Arial" w:eastAsia="Arial" w:hAnsi="Arial" w:cs="Arial"/>
          <w:color w:val="231F20"/>
          <w:spacing w:val="61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spacing w:val="3"/>
          <w:lang w:val="pt-BR"/>
        </w:rPr>
        <w:t>uma</w:t>
      </w:r>
      <w:r w:rsidRPr="005F3126">
        <w:rPr>
          <w:rFonts w:ascii="Arial" w:eastAsia="Arial" w:hAnsi="Arial" w:cs="Arial"/>
          <w:color w:val="231F20"/>
          <w:spacing w:val="3"/>
          <w:w w:val="95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 xml:space="preserve">revisão. </w:t>
      </w:r>
      <w:r>
        <w:rPr>
          <w:rFonts w:ascii="Arial" w:eastAsia="Arial" w:hAnsi="Arial" w:cs="Arial"/>
          <w:color w:val="231F20"/>
        </w:rPr>
        <w:t>Revista Odonto Ciência</w:t>
      </w:r>
      <w:r>
        <w:rPr>
          <w:rFonts w:ascii="Arial" w:eastAsia="Arial" w:hAnsi="Arial" w:cs="Arial"/>
          <w:color w:val="231F20"/>
          <w:spacing w:val="48"/>
        </w:rPr>
        <w:t xml:space="preserve"> </w:t>
      </w:r>
      <w:r>
        <w:rPr>
          <w:rFonts w:ascii="Arial" w:eastAsia="Arial" w:hAnsi="Arial" w:cs="Arial"/>
          <w:color w:val="231F20"/>
        </w:rPr>
        <w:t>2006;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</w:rPr>
        <w:t>21(51):88-91.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2495"/>
        </w:tabs>
        <w:spacing w:line="247" w:lineRule="auto"/>
        <w:ind w:right="1" w:hanging="510"/>
        <w:jc w:val="both"/>
        <w:rPr>
          <w:rFonts w:ascii="Arial" w:eastAsia="Arial" w:hAnsi="Arial" w:cs="Arial"/>
        </w:rPr>
      </w:pPr>
      <w:r w:rsidRPr="005F3126">
        <w:rPr>
          <w:rFonts w:ascii="Arial" w:hAnsi="Arial"/>
          <w:color w:val="231F20"/>
          <w:lang w:val="pt-BR"/>
        </w:rPr>
        <w:t>Soares</w:t>
      </w:r>
      <w:r w:rsidRPr="005F3126">
        <w:rPr>
          <w:rFonts w:ascii="Arial" w:hAnsi="Arial"/>
          <w:color w:val="231F20"/>
          <w:spacing w:val="-19"/>
          <w:lang w:val="pt-BR"/>
        </w:rPr>
        <w:t xml:space="preserve"> </w:t>
      </w:r>
      <w:r w:rsidRPr="005F3126">
        <w:rPr>
          <w:rFonts w:ascii="Arial" w:hAnsi="Arial"/>
          <w:color w:val="231F20"/>
          <w:spacing w:val="-12"/>
          <w:lang w:val="pt-BR"/>
        </w:rPr>
        <w:t>FF,</w:t>
      </w:r>
      <w:r w:rsidRPr="005F3126">
        <w:rPr>
          <w:rFonts w:ascii="Arial" w:hAnsi="Arial"/>
          <w:color w:val="231F20"/>
          <w:spacing w:val="-19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Sousa</w:t>
      </w:r>
      <w:r w:rsidRPr="005F3126">
        <w:rPr>
          <w:rFonts w:ascii="Arial" w:hAnsi="Arial"/>
          <w:color w:val="231F20"/>
          <w:spacing w:val="-19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JAC,</w:t>
      </w:r>
      <w:r w:rsidRPr="005F3126">
        <w:rPr>
          <w:rFonts w:ascii="Arial" w:hAnsi="Arial"/>
          <w:color w:val="231F20"/>
          <w:spacing w:val="-19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Maia</w:t>
      </w:r>
      <w:r w:rsidRPr="005F3126">
        <w:rPr>
          <w:rFonts w:ascii="Arial" w:hAnsi="Arial"/>
          <w:color w:val="231F20"/>
          <w:spacing w:val="-19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CC,</w:t>
      </w:r>
      <w:r w:rsidRPr="005F3126">
        <w:rPr>
          <w:rFonts w:ascii="Arial" w:hAnsi="Arial"/>
          <w:color w:val="231F20"/>
          <w:spacing w:val="-19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Fontes</w:t>
      </w:r>
      <w:r w:rsidRPr="005F3126">
        <w:rPr>
          <w:rFonts w:ascii="Arial" w:hAnsi="Arial"/>
          <w:color w:val="231F20"/>
          <w:w w:val="83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CM,</w:t>
      </w:r>
      <w:r w:rsidRPr="005F3126">
        <w:rPr>
          <w:rFonts w:ascii="Arial" w:hAnsi="Arial"/>
          <w:color w:val="231F20"/>
          <w:spacing w:val="-14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Cunha</w:t>
      </w:r>
      <w:r w:rsidRPr="005F3126">
        <w:rPr>
          <w:rFonts w:ascii="Arial" w:hAnsi="Arial"/>
          <w:color w:val="231F20"/>
          <w:spacing w:val="-14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LG,</w:t>
      </w:r>
      <w:r w:rsidRPr="005F3126">
        <w:rPr>
          <w:rFonts w:ascii="Arial" w:hAnsi="Arial"/>
          <w:color w:val="231F20"/>
          <w:spacing w:val="-14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Freitas</w:t>
      </w:r>
      <w:r w:rsidRPr="005F3126">
        <w:rPr>
          <w:rFonts w:ascii="Arial" w:hAnsi="Arial"/>
          <w:color w:val="231F20"/>
          <w:spacing w:val="-14"/>
          <w:lang w:val="pt-BR"/>
        </w:rPr>
        <w:t xml:space="preserve"> </w:t>
      </w:r>
      <w:r w:rsidRPr="005F3126">
        <w:rPr>
          <w:rFonts w:ascii="Arial" w:hAnsi="Arial"/>
          <w:color w:val="231F20"/>
          <w:spacing w:val="-16"/>
          <w:lang w:val="pt-BR"/>
        </w:rPr>
        <w:t>AP.</w:t>
      </w:r>
      <w:r w:rsidRPr="005F3126">
        <w:rPr>
          <w:rFonts w:ascii="Arial" w:hAnsi="Arial"/>
          <w:color w:val="231F20"/>
          <w:spacing w:val="-14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Clareamento</w:t>
      </w:r>
      <w:r w:rsidRPr="005F3126">
        <w:rPr>
          <w:rFonts w:ascii="Arial" w:hAnsi="Arial"/>
          <w:color w:val="231F20"/>
          <w:w w:val="94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em dentes vitais: Uma revisão</w:t>
      </w:r>
      <w:r w:rsidRPr="005F3126">
        <w:rPr>
          <w:rFonts w:ascii="Arial" w:hAnsi="Arial"/>
          <w:color w:val="231F20"/>
          <w:spacing w:val="17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literária.</w:t>
      </w:r>
      <w:r w:rsidRPr="005F3126">
        <w:rPr>
          <w:rFonts w:ascii="Arial" w:hAnsi="Arial"/>
          <w:color w:val="231F20"/>
          <w:spacing w:val="1"/>
          <w:w w:val="98"/>
          <w:lang w:val="pt-BR"/>
        </w:rPr>
        <w:t xml:space="preserve"> </w:t>
      </w:r>
      <w:r>
        <w:rPr>
          <w:rFonts w:ascii="Arial" w:hAnsi="Arial"/>
          <w:color w:val="231F20"/>
          <w:spacing w:val="-7"/>
        </w:rPr>
        <w:t xml:space="preserve">Rev. </w:t>
      </w:r>
      <w:r>
        <w:rPr>
          <w:rFonts w:ascii="Arial" w:hAnsi="Arial"/>
          <w:color w:val="231F20"/>
        </w:rPr>
        <w:t>Saúde. 2008; 4(1):72-84.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2495"/>
        </w:tabs>
        <w:spacing w:line="247" w:lineRule="auto"/>
        <w:ind w:right="1" w:hanging="510"/>
        <w:jc w:val="both"/>
        <w:rPr>
          <w:rFonts w:ascii="Arial" w:eastAsia="Arial" w:hAnsi="Arial" w:cs="Arial"/>
        </w:rPr>
      </w:pPr>
      <w:r w:rsidRPr="005F3126">
        <w:rPr>
          <w:rFonts w:ascii="Arial" w:hAnsi="Arial"/>
          <w:color w:val="231F20"/>
          <w:w w:val="95"/>
          <w:lang w:val="pt-BR"/>
        </w:rPr>
        <w:t>Leite</w:t>
      </w:r>
      <w:r w:rsidRPr="005F3126">
        <w:rPr>
          <w:rFonts w:ascii="Arial" w:hAnsi="Arial"/>
          <w:color w:val="231F20"/>
          <w:spacing w:val="-8"/>
          <w:w w:val="95"/>
          <w:lang w:val="pt-BR"/>
        </w:rPr>
        <w:t xml:space="preserve"> </w:t>
      </w:r>
      <w:r w:rsidRPr="005F3126">
        <w:rPr>
          <w:rFonts w:ascii="Arial" w:hAnsi="Arial"/>
          <w:color w:val="231F20"/>
          <w:w w:val="95"/>
          <w:lang w:val="pt-BR"/>
        </w:rPr>
        <w:t>TC,</w:t>
      </w:r>
      <w:r w:rsidRPr="005F3126">
        <w:rPr>
          <w:rFonts w:ascii="Arial" w:hAnsi="Arial"/>
          <w:color w:val="231F20"/>
          <w:spacing w:val="-8"/>
          <w:w w:val="95"/>
          <w:lang w:val="pt-BR"/>
        </w:rPr>
        <w:t xml:space="preserve"> </w:t>
      </w:r>
      <w:r w:rsidRPr="005F3126">
        <w:rPr>
          <w:rFonts w:ascii="Arial" w:hAnsi="Arial"/>
          <w:color w:val="231F20"/>
          <w:w w:val="95"/>
          <w:lang w:val="pt-BR"/>
        </w:rPr>
        <w:t>Dias</w:t>
      </w:r>
      <w:r w:rsidRPr="005F3126">
        <w:rPr>
          <w:rFonts w:ascii="Arial" w:hAnsi="Arial"/>
          <w:color w:val="231F20"/>
          <w:spacing w:val="-8"/>
          <w:w w:val="95"/>
          <w:lang w:val="pt-BR"/>
        </w:rPr>
        <w:t xml:space="preserve"> </w:t>
      </w:r>
      <w:r w:rsidRPr="005F3126">
        <w:rPr>
          <w:rFonts w:ascii="Arial" w:hAnsi="Arial"/>
          <w:color w:val="231F20"/>
          <w:w w:val="95"/>
          <w:lang w:val="pt-BR"/>
        </w:rPr>
        <w:t>KRHC.</w:t>
      </w:r>
      <w:r w:rsidRPr="005F3126">
        <w:rPr>
          <w:rFonts w:ascii="Arial" w:hAnsi="Arial"/>
          <w:color w:val="231F20"/>
          <w:spacing w:val="-8"/>
          <w:w w:val="95"/>
          <w:lang w:val="pt-BR"/>
        </w:rPr>
        <w:t xml:space="preserve"> </w:t>
      </w:r>
      <w:r w:rsidRPr="005F3126">
        <w:rPr>
          <w:rFonts w:ascii="Arial" w:hAnsi="Arial"/>
          <w:color w:val="231F20"/>
          <w:w w:val="95"/>
          <w:lang w:val="pt-BR"/>
        </w:rPr>
        <w:t>Efeitos</w:t>
      </w:r>
      <w:r w:rsidRPr="005F3126">
        <w:rPr>
          <w:rFonts w:ascii="Arial" w:hAnsi="Arial"/>
          <w:color w:val="231F20"/>
          <w:spacing w:val="-8"/>
          <w:w w:val="95"/>
          <w:lang w:val="pt-BR"/>
        </w:rPr>
        <w:t xml:space="preserve"> </w:t>
      </w:r>
      <w:r w:rsidRPr="005F3126">
        <w:rPr>
          <w:rFonts w:ascii="Arial" w:hAnsi="Arial"/>
          <w:color w:val="231F20"/>
          <w:w w:val="95"/>
          <w:lang w:val="pt-BR"/>
        </w:rPr>
        <w:t>dos</w:t>
      </w:r>
      <w:r w:rsidRPr="005F3126">
        <w:rPr>
          <w:rFonts w:ascii="Arial" w:hAnsi="Arial"/>
          <w:color w:val="231F20"/>
          <w:spacing w:val="-8"/>
          <w:w w:val="95"/>
          <w:lang w:val="pt-BR"/>
        </w:rPr>
        <w:t xml:space="preserve"> </w:t>
      </w:r>
      <w:r w:rsidRPr="005F3126">
        <w:rPr>
          <w:rFonts w:ascii="Arial" w:hAnsi="Arial"/>
          <w:color w:val="231F20"/>
          <w:w w:val="95"/>
          <w:lang w:val="pt-BR"/>
        </w:rPr>
        <w:t>agentes</w:t>
      </w:r>
      <w:r w:rsidRPr="005F3126">
        <w:rPr>
          <w:rFonts w:ascii="Arial" w:hAnsi="Arial"/>
          <w:color w:val="231F20"/>
          <w:w w:val="89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clareados sobre a polpa dental:</w:t>
      </w:r>
      <w:r w:rsidRPr="005F3126">
        <w:rPr>
          <w:rFonts w:ascii="Arial" w:hAnsi="Arial"/>
          <w:color w:val="231F20"/>
          <w:spacing w:val="43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revisão</w:t>
      </w:r>
      <w:r w:rsidRPr="005F3126">
        <w:rPr>
          <w:rFonts w:ascii="Arial" w:hAnsi="Arial"/>
          <w:color w:val="231F20"/>
          <w:spacing w:val="1"/>
          <w:w w:val="93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 xml:space="preserve">de literatura. </w:t>
      </w:r>
      <w:r>
        <w:rPr>
          <w:rFonts w:ascii="Arial" w:hAnsi="Arial"/>
          <w:color w:val="231F20"/>
          <w:spacing w:val="-7"/>
        </w:rPr>
        <w:t xml:space="preserve">Rev. </w:t>
      </w:r>
      <w:r>
        <w:rPr>
          <w:rFonts w:ascii="Arial" w:hAnsi="Arial"/>
          <w:color w:val="231F20"/>
        </w:rPr>
        <w:t>Bras. Odontol.</w:t>
      </w:r>
      <w:r>
        <w:rPr>
          <w:rFonts w:ascii="Arial" w:hAnsi="Arial"/>
          <w:color w:val="231F20"/>
          <w:spacing w:val="29"/>
        </w:rPr>
        <w:t xml:space="preserve"> </w:t>
      </w:r>
      <w:r>
        <w:rPr>
          <w:rFonts w:ascii="Arial" w:hAnsi="Arial"/>
          <w:color w:val="231F20"/>
        </w:rPr>
        <w:t>2010;</w:t>
      </w:r>
      <w:r>
        <w:rPr>
          <w:rFonts w:ascii="Arial" w:hAnsi="Arial"/>
          <w:color w:val="231F20"/>
          <w:spacing w:val="-1"/>
        </w:rPr>
        <w:t xml:space="preserve"> </w:t>
      </w:r>
      <w:r>
        <w:rPr>
          <w:rFonts w:ascii="Arial" w:hAnsi="Arial"/>
          <w:color w:val="231F20"/>
        </w:rPr>
        <w:t>67(2):203-8.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2495"/>
        </w:tabs>
        <w:spacing w:line="247" w:lineRule="auto"/>
        <w:ind w:right="3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2"/>
        </w:rPr>
        <w:t xml:space="preserve">Bruzell EM, Pallesen </w:t>
      </w:r>
      <w:r>
        <w:rPr>
          <w:rFonts w:ascii="Arial"/>
          <w:color w:val="231F20"/>
        </w:rPr>
        <w:t xml:space="preserve">U, </w:t>
      </w:r>
      <w:r>
        <w:rPr>
          <w:rFonts w:ascii="Arial"/>
          <w:color w:val="231F20"/>
          <w:spacing w:val="2"/>
        </w:rPr>
        <w:t>Thoresen</w:t>
      </w:r>
      <w:r>
        <w:rPr>
          <w:rFonts w:ascii="Arial"/>
          <w:color w:val="231F20"/>
          <w:spacing w:val="16"/>
        </w:rPr>
        <w:t xml:space="preserve"> </w:t>
      </w:r>
      <w:r>
        <w:rPr>
          <w:rFonts w:ascii="Arial"/>
          <w:color w:val="231F20"/>
        </w:rPr>
        <w:t>NR,</w:t>
      </w:r>
      <w:r>
        <w:rPr>
          <w:rFonts w:ascii="Arial"/>
          <w:color w:val="231F20"/>
          <w:w w:val="117"/>
        </w:rPr>
        <w:t xml:space="preserve"> </w:t>
      </w:r>
      <w:r>
        <w:rPr>
          <w:rFonts w:ascii="Arial"/>
          <w:color w:val="231F20"/>
        </w:rPr>
        <w:t>Wallman C, Dahl JE. Side effects of</w:t>
      </w:r>
      <w:r>
        <w:rPr>
          <w:rFonts w:ascii="Arial"/>
          <w:color w:val="231F20"/>
          <w:spacing w:val="28"/>
        </w:rPr>
        <w:t xml:space="preserve"> </w:t>
      </w:r>
      <w:r>
        <w:rPr>
          <w:rFonts w:ascii="Arial"/>
          <w:color w:val="231F20"/>
        </w:rPr>
        <w:t>ex-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spacing w:val="5"/>
        </w:rPr>
        <w:t xml:space="preserve">ternal </w:t>
      </w:r>
      <w:r>
        <w:rPr>
          <w:rFonts w:ascii="Arial"/>
          <w:color w:val="231F20"/>
          <w:spacing w:val="4"/>
        </w:rPr>
        <w:t xml:space="preserve">tooth </w:t>
      </w:r>
      <w:r>
        <w:rPr>
          <w:rFonts w:ascii="Arial"/>
          <w:color w:val="231F20"/>
          <w:spacing w:val="5"/>
        </w:rPr>
        <w:t xml:space="preserve">bleaching: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5"/>
        </w:rPr>
        <w:t xml:space="preserve"> multi-centre</w:t>
      </w:r>
      <w:r>
        <w:rPr>
          <w:rFonts w:ascii="Arial"/>
          <w:color w:val="231F20"/>
          <w:w w:val="88"/>
        </w:rPr>
        <w:t xml:space="preserve"> </w:t>
      </w:r>
      <w:r>
        <w:rPr>
          <w:rFonts w:ascii="Arial"/>
          <w:color w:val="231F20"/>
          <w:w w:val="95"/>
        </w:rPr>
        <w:t xml:space="preserve">practice-based prospective </w:t>
      </w:r>
      <w:r>
        <w:rPr>
          <w:rFonts w:ascii="Arial"/>
          <w:color w:val="231F20"/>
          <w:spacing w:val="-6"/>
          <w:w w:val="95"/>
        </w:rPr>
        <w:t xml:space="preserve">study. </w:t>
      </w:r>
      <w:r>
        <w:rPr>
          <w:rFonts w:ascii="Arial"/>
          <w:color w:val="231F20"/>
          <w:w w:val="95"/>
        </w:rPr>
        <w:t>Br</w:t>
      </w:r>
      <w:r>
        <w:rPr>
          <w:rFonts w:ascii="Arial"/>
          <w:color w:val="231F20"/>
          <w:spacing w:val="20"/>
          <w:w w:val="95"/>
        </w:rPr>
        <w:t xml:space="preserve"> </w:t>
      </w:r>
      <w:r>
        <w:rPr>
          <w:rFonts w:ascii="Arial"/>
          <w:color w:val="231F20"/>
          <w:w w:val="95"/>
        </w:rPr>
        <w:t>Dent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J. 2013;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8:215(9).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2495"/>
        </w:tabs>
        <w:spacing w:line="247" w:lineRule="auto"/>
        <w:ind w:right="3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8"/>
        </w:rPr>
        <w:t xml:space="preserve">Haywood </w:t>
      </w:r>
      <w:r>
        <w:rPr>
          <w:rFonts w:ascii="Arial"/>
          <w:color w:val="231F20"/>
          <w:spacing w:val="6"/>
        </w:rPr>
        <w:t xml:space="preserve">VB, </w:t>
      </w:r>
      <w:r>
        <w:rPr>
          <w:rFonts w:ascii="Arial"/>
          <w:color w:val="231F20"/>
          <w:spacing w:val="8"/>
        </w:rPr>
        <w:t xml:space="preserve">Heymann </w:t>
      </w:r>
      <w:r>
        <w:rPr>
          <w:rFonts w:ascii="Arial"/>
          <w:color w:val="231F20"/>
          <w:spacing w:val="6"/>
        </w:rPr>
        <w:t>HO.</w:t>
      </w:r>
      <w:r>
        <w:rPr>
          <w:rFonts w:ascii="Arial"/>
          <w:color w:val="231F20"/>
          <w:spacing w:val="24"/>
        </w:rPr>
        <w:t xml:space="preserve"> </w:t>
      </w:r>
      <w:r>
        <w:rPr>
          <w:rFonts w:ascii="Arial"/>
          <w:color w:val="231F20"/>
          <w:spacing w:val="7"/>
        </w:rPr>
        <w:t>Night-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guard vital bleaching. Quintessence</w:t>
      </w:r>
      <w:r>
        <w:rPr>
          <w:rFonts w:ascii="Arial"/>
          <w:color w:val="231F20"/>
          <w:spacing w:val="18"/>
        </w:rPr>
        <w:t xml:space="preserve"> </w:t>
      </w:r>
      <w:r>
        <w:rPr>
          <w:rFonts w:ascii="Arial"/>
          <w:color w:val="231F20"/>
        </w:rPr>
        <w:t>Int.</w:t>
      </w:r>
      <w:r>
        <w:rPr>
          <w:rFonts w:ascii="Arial"/>
          <w:color w:val="231F20"/>
          <w:w w:val="102"/>
        </w:rPr>
        <w:t xml:space="preserve"> </w:t>
      </w:r>
      <w:r>
        <w:rPr>
          <w:rFonts w:ascii="Arial"/>
          <w:color w:val="231F20"/>
        </w:rPr>
        <w:t>1989;20:173-6.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2495"/>
        </w:tabs>
        <w:spacing w:line="247" w:lineRule="auto"/>
        <w:ind w:right="1" w:hanging="510"/>
        <w:jc w:val="both"/>
        <w:rPr>
          <w:rFonts w:ascii="Arial" w:eastAsia="Arial" w:hAnsi="Arial" w:cs="Arial"/>
        </w:rPr>
      </w:pPr>
      <w:r w:rsidRPr="005F3126">
        <w:rPr>
          <w:rFonts w:ascii="Arial"/>
          <w:color w:val="231F20"/>
          <w:w w:val="95"/>
          <w:lang w:val="pt-BR"/>
        </w:rPr>
        <w:t>Mondelli</w:t>
      </w:r>
      <w:r w:rsidRPr="005F3126">
        <w:rPr>
          <w:rFonts w:ascii="Arial"/>
          <w:color w:val="231F20"/>
          <w:spacing w:val="-4"/>
          <w:w w:val="95"/>
          <w:lang w:val="pt-BR"/>
        </w:rPr>
        <w:t xml:space="preserve"> </w:t>
      </w:r>
      <w:r w:rsidRPr="005F3126">
        <w:rPr>
          <w:rFonts w:ascii="Arial"/>
          <w:color w:val="231F20"/>
          <w:spacing w:val="-3"/>
          <w:w w:val="95"/>
          <w:lang w:val="pt-BR"/>
        </w:rPr>
        <w:t>RFL,</w:t>
      </w:r>
      <w:r w:rsidRPr="005F3126">
        <w:rPr>
          <w:rFonts w:ascii="Arial"/>
          <w:color w:val="231F20"/>
          <w:spacing w:val="-4"/>
          <w:w w:val="95"/>
          <w:lang w:val="pt-BR"/>
        </w:rPr>
        <w:t xml:space="preserve"> </w:t>
      </w:r>
      <w:r w:rsidRPr="005F3126">
        <w:rPr>
          <w:rFonts w:ascii="Arial"/>
          <w:color w:val="231F20"/>
          <w:spacing w:val="-3"/>
          <w:w w:val="95"/>
          <w:lang w:val="pt-BR"/>
        </w:rPr>
        <w:t>Azevedo</w:t>
      </w:r>
      <w:r w:rsidRPr="005F3126">
        <w:rPr>
          <w:rFonts w:ascii="Arial"/>
          <w:color w:val="231F20"/>
          <w:spacing w:val="-4"/>
          <w:w w:val="95"/>
          <w:lang w:val="pt-BR"/>
        </w:rPr>
        <w:t xml:space="preserve"> </w:t>
      </w:r>
      <w:r w:rsidRPr="005F3126">
        <w:rPr>
          <w:rFonts w:ascii="Arial"/>
          <w:color w:val="231F20"/>
          <w:spacing w:val="-3"/>
          <w:w w:val="95"/>
          <w:lang w:val="pt-BR"/>
        </w:rPr>
        <w:t>JFDG,</w:t>
      </w:r>
      <w:r w:rsidRPr="005F3126">
        <w:rPr>
          <w:rFonts w:ascii="Arial"/>
          <w:color w:val="231F20"/>
          <w:spacing w:val="-4"/>
          <w:w w:val="95"/>
          <w:lang w:val="pt-BR"/>
        </w:rPr>
        <w:t xml:space="preserve"> </w:t>
      </w:r>
      <w:r w:rsidRPr="005F3126">
        <w:rPr>
          <w:rFonts w:ascii="Arial"/>
          <w:color w:val="231F20"/>
          <w:spacing w:val="-3"/>
          <w:w w:val="95"/>
          <w:lang w:val="pt-BR"/>
        </w:rPr>
        <w:t>Francisconi</w:t>
      </w:r>
      <w:r w:rsidRPr="005F3126">
        <w:rPr>
          <w:rFonts w:ascii="Arial"/>
          <w:color w:val="231F20"/>
          <w:spacing w:val="-53"/>
          <w:w w:val="95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AC,</w:t>
      </w:r>
      <w:r w:rsidRPr="005F3126">
        <w:rPr>
          <w:rFonts w:ascii="Arial"/>
          <w:color w:val="231F20"/>
          <w:spacing w:val="-35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Almeida</w:t>
      </w:r>
      <w:r w:rsidRPr="005F3126">
        <w:rPr>
          <w:rFonts w:ascii="Arial"/>
          <w:color w:val="231F20"/>
          <w:spacing w:val="-35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CM,</w:t>
      </w:r>
      <w:r w:rsidRPr="005F3126">
        <w:rPr>
          <w:rFonts w:ascii="Arial"/>
          <w:color w:val="231F20"/>
          <w:spacing w:val="-35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Ishikiriama</w:t>
      </w:r>
      <w:r w:rsidRPr="005F3126">
        <w:rPr>
          <w:rFonts w:ascii="Arial"/>
          <w:color w:val="231F20"/>
          <w:spacing w:val="-35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SK.</w:t>
      </w:r>
      <w:r w:rsidRPr="005F3126">
        <w:rPr>
          <w:rFonts w:ascii="Arial"/>
          <w:color w:val="231F20"/>
          <w:spacing w:val="-35"/>
          <w:lang w:val="pt-BR"/>
        </w:rPr>
        <w:t xml:space="preserve"> </w:t>
      </w:r>
      <w:r>
        <w:rPr>
          <w:rFonts w:ascii="Arial"/>
          <w:color w:val="231F20"/>
        </w:rPr>
        <w:t>Compa-</w:t>
      </w:r>
    </w:p>
    <w:p w:rsidR="00790009" w:rsidRDefault="00A161CB">
      <w:pPr>
        <w:pStyle w:val="Corpodetexto"/>
        <w:spacing w:before="60" w:line="247" w:lineRule="auto"/>
        <w:ind w:left="747" w:right="1413" w:firstLine="0"/>
        <w:jc w:val="both"/>
      </w:pPr>
      <w:r>
        <w:br w:type="column"/>
      </w:r>
      <w:r>
        <w:rPr>
          <w:color w:val="231F20"/>
        </w:rPr>
        <w:lastRenderedPageBreak/>
        <w:t>rative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clinical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study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effectiveness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  <w:w w:val="98"/>
        </w:rPr>
        <w:t xml:space="preserve"> </w:t>
      </w:r>
      <w:r>
        <w:rPr>
          <w:color w:val="231F20"/>
        </w:rPr>
        <w:t>different dental bleaching methods -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two</w:t>
      </w:r>
      <w:r>
        <w:rPr>
          <w:color w:val="231F20"/>
          <w:w w:val="102"/>
        </w:rPr>
        <w:t xml:space="preserve"> </w:t>
      </w:r>
      <w:r>
        <w:rPr>
          <w:color w:val="231F20"/>
        </w:rPr>
        <w:t xml:space="preserve">year follow-up. </w:t>
      </w:r>
      <w:r>
        <w:rPr>
          <w:color w:val="231F20"/>
          <w:w w:val="95"/>
        </w:rPr>
        <w:t xml:space="preserve">J </w:t>
      </w:r>
      <w:r>
        <w:rPr>
          <w:color w:val="231F20"/>
        </w:rPr>
        <w:t>Appl Oral Sci.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2012,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20(4):435-43.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748"/>
        </w:tabs>
        <w:spacing w:line="247" w:lineRule="auto"/>
        <w:ind w:left="747" w:right="1415" w:hanging="510"/>
        <w:jc w:val="both"/>
        <w:rPr>
          <w:rFonts w:ascii="Arial" w:eastAsia="Arial" w:hAnsi="Arial" w:cs="Arial"/>
        </w:rPr>
      </w:pPr>
      <w:r w:rsidRPr="005F3126">
        <w:rPr>
          <w:rFonts w:ascii="Arial" w:hAnsi="Arial"/>
          <w:color w:val="231F20"/>
          <w:spacing w:val="-4"/>
          <w:lang w:val="pt-BR"/>
        </w:rPr>
        <w:t>Marson</w:t>
      </w:r>
      <w:r w:rsidRPr="005F3126">
        <w:rPr>
          <w:rFonts w:ascii="Arial" w:hAnsi="Arial"/>
          <w:color w:val="231F20"/>
          <w:spacing w:val="-37"/>
          <w:lang w:val="pt-BR"/>
        </w:rPr>
        <w:t xml:space="preserve"> </w:t>
      </w:r>
      <w:r w:rsidRPr="005F3126">
        <w:rPr>
          <w:rFonts w:ascii="Arial" w:hAnsi="Arial"/>
          <w:color w:val="231F20"/>
          <w:spacing w:val="-3"/>
          <w:lang w:val="pt-BR"/>
        </w:rPr>
        <w:t>FC,</w:t>
      </w:r>
      <w:r w:rsidRPr="005F3126">
        <w:rPr>
          <w:rFonts w:ascii="Arial" w:hAnsi="Arial"/>
          <w:color w:val="231F20"/>
          <w:spacing w:val="-37"/>
          <w:lang w:val="pt-BR"/>
        </w:rPr>
        <w:t xml:space="preserve"> </w:t>
      </w:r>
      <w:r w:rsidRPr="005F3126">
        <w:rPr>
          <w:rFonts w:ascii="Arial" w:hAnsi="Arial"/>
          <w:color w:val="231F20"/>
          <w:spacing w:val="-4"/>
          <w:lang w:val="pt-BR"/>
        </w:rPr>
        <w:t>Sensi</w:t>
      </w:r>
      <w:r w:rsidRPr="005F3126">
        <w:rPr>
          <w:rFonts w:ascii="Arial" w:hAnsi="Arial"/>
          <w:color w:val="231F20"/>
          <w:spacing w:val="-37"/>
          <w:lang w:val="pt-BR"/>
        </w:rPr>
        <w:t xml:space="preserve"> </w:t>
      </w:r>
      <w:r w:rsidRPr="005F3126">
        <w:rPr>
          <w:rFonts w:ascii="Arial" w:hAnsi="Arial"/>
          <w:color w:val="231F20"/>
          <w:spacing w:val="-3"/>
          <w:lang w:val="pt-BR"/>
        </w:rPr>
        <w:t>LG,</w:t>
      </w:r>
      <w:r w:rsidRPr="005F3126">
        <w:rPr>
          <w:rFonts w:ascii="Arial" w:hAnsi="Arial"/>
          <w:color w:val="231F20"/>
          <w:spacing w:val="-37"/>
          <w:lang w:val="pt-BR"/>
        </w:rPr>
        <w:t xml:space="preserve"> </w:t>
      </w:r>
      <w:r w:rsidRPr="005F3126">
        <w:rPr>
          <w:rFonts w:ascii="Arial" w:hAnsi="Arial"/>
          <w:color w:val="231F20"/>
          <w:spacing w:val="-4"/>
          <w:lang w:val="pt-BR"/>
        </w:rPr>
        <w:t>Araujo</w:t>
      </w:r>
      <w:r w:rsidRPr="005F3126">
        <w:rPr>
          <w:rFonts w:ascii="Arial" w:hAnsi="Arial"/>
          <w:color w:val="231F20"/>
          <w:spacing w:val="-37"/>
          <w:lang w:val="pt-BR"/>
        </w:rPr>
        <w:t xml:space="preserve"> </w:t>
      </w:r>
      <w:r w:rsidRPr="005F3126">
        <w:rPr>
          <w:rFonts w:ascii="Arial" w:hAnsi="Arial"/>
          <w:color w:val="231F20"/>
          <w:spacing w:val="-3"/>
          <w:lang w:val="pt-BR"/>
        </w:rPr>
        <w:t>FO,</w:t>
      </w:r>
      <w:r w:rsidRPr="005F3126">
        <w:rPr>
          <w:rFonts w:ascii="Arial" w:hAnsi="Arial"/>
          <w:color w:val="231F20"/>
          <w:spacing w:val="-37"/>
          <w:lang w:val="pt-BR"/>
        </w:rPr>
        <w:t xml:space="preserve"> </w:t>
      </w:r>
      <w:r w:rsidRPr="005F3126">
        <w:rPr>
          <w:rFonts w:ascii="Arial" w:hAnsi="Arial"/>
          <w:color w:val="231F20"/>
          <w:spacing w:val="-3"/>
          <w:lang w:val="pt-BR"/>
        </w:rPr>
        <w:t>Monteiro</w:t>
      </w:r>
      <w:r w:rsidRPr="005F3126">
        <w:rPr>
          <w:rFonts w:ascii="Arial" w:hAnsi="Arial"/>
          <w:color w:val="231F20"/>
          <w:spacing w:val="-3"/>
          <w:w w:val="99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 xml:space="preserve">Junior S, Araújo E. </w:t>
      </w:r>
      <w:r w:rsidRPr="005F3126">
        <w:rPr>
          <w:rFonts w:ascii="Arial" w:hAnsi="Arial"/>
          <w:color w:val="231F20"/>
          <w:spacing w:val="-3"/>
          <w:lang w:val="pt-BR"/>
        </w:rPr>
        <w:t xml:space="preserve">Avaliação </w:t>
      </w:r>
      <w:r w:rsidRPr="005F3126">
        <w:rPr>
          <w:rFonts w:ascii="Arial" w:hAnsi="Arial"/>
          <w:color w:val="231F20"/>
          <w:lang w:val="pt-BR"/>
        </w:rPr>
        <w:t>clínica</w:t>
      </w:r>
      <w:r w:rsidRPr="005F3126">
        <w:rPr>
          <w:rFonts w:ascii="Arial" w:hAnsi="Arial"/>
          <w:color w:val="231F20"/>
          <w:spacing w:val="9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do</w:t>
      </w:r>
      <w:r w:rsidRPr="005F3126">
        <w:rPr>
          <w:rFonts w:ascii="Arial" w:hAnsi="Arial"/>
          <w:color w:val="231F20"/>
          <w:spacing w:val="-1"/>
          <w:w w:val="98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clareamento</w:t>
      </w:r>
      <w:r w:rsidRPr="005F3126">
        <w:rPr>
          <w:rFonts w:ascii="Arial" w:hAnsi="Arial"/>
          <w:color w:val="231F20"/>
          <w:spacing w:val="-14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dental</w:t>
      </w:r>
      <w:r w:rsidRPr="005F3126">
        <w:rPr>
          <w:rFonts w:ascii="Arial" w:hAnsi="Arial"/>
          <w:color w:val="231F20"/>
          <w:spacing w:val="-14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pela</w:t>
      </w:r>
      <w:r w:rsidRPr="005F3126">
        <w:rPr>
          <w:rFonts w:ascii="Arial" w:hAnsi="Arial"/>
          <w:color w:val="231F20"/>
          <w:spacing w:val="-14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técnica</w:t>
      </w:r>
      <w:r w:rsidRPr="005F3126">
        <w:rPr>
          <w:rFonts w:ascii="Arial" w:hAnsi="Arial"/>
          <w:color w:val="231F20"/>
          <w:spacing w:val="-14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caseira.</w:t>
      </w:r>
      <w:r w:rsidRPr="005F3126">
        <w:rPr>
          <w:rFonts w:ascii="Arial" w:hAnsi="Arial"/>
          <w:color w:val="231F20"/>
          <w:w w:val="93"/>
          <w:lang w:val="pt-BR"/>
        </w:rPr>
        <w:t xml:space="preserve"> </w:t>
      </w:r>
      <w:r>
        <w:rPr>
          <w:rFonts w:ascii="Arial" w:hAnsi="Arial"/>
          <w:color w:val="231F20"/>
        </w:rPr>
        <w:t>Rev</w:t>
      </w:r>
      <w:r>
        <w:rPr>
          <w:rFonts w:ascii="Arial" w:hAnsi="Arial"/>
          <w:color w:val="231F20"/>
          <w:spacing w:val="-26"/>
        </w:rPr>
        <w:t xml:space="preserve"> </w:t>
      </w:r>
      <w:r>
        <w:rPr>
          <w:rFonts w:ascii="Arial" w:hAnsi="Arial"/>
          <w:color w:val="231F20"/>
        </w:rPr>
        <w:t>Dent</w:t>
      </w:r>
      <w:r>
        <w:rPr>
          <w:rFonts w:ascii="Arial" w:hAnsi="Arial"/>
          <w:color w:val="231F20"/>
          <w:spacing w:val="-26"/>
        </w:rPr>
        <w:t xml:space="preserve"> </w:t>
      </w:r>
      <w:r>
        <w:rPr>
          <w:rFonts w:ascii="Arial" w:hAnsi="Arial"/>
          <w:color w:val="231F20"/>
        </w:rPr>
        <w:t>Press</w:t>
      </w:r>
      <w:r>
        <w:rPr>
          <w:rFonts w:ascii="Arial" w:hAnsi="Arial"/>
          <w:color w:val="231F20"/>
          <w:spacing w:val="-26"/>
        </w:rPr>
        <w:t xml:space="preserve"> </w:t>
      </w:r>
      <w:r>
        <w:rPr>
          <w:rFonts w:ascii="Arial" w:hAnsi="Arial"/>
          <w:color w:val="231F20"/>
        </w:rPr>
        <w:t>Estét.</w:t>
      </w:r>
      <w:r>
        <w:rPr>
          <w:rFonts w:ascii="Arial" w:hAnsi="Arial"/>
          <w:color w:val="231F20"/>
          <w:spacing w:val="-26"/>
        </w:rPr>
        <w:t xml:space="preserve"> </w:t>
      </w:r>
      <w:r>
        <w:rPr>
          <w:rFonts w:ascii="Arial" w:hAnsi="Arial"/>
          <w:color w:val="231F20"/>
        </w:rPr>
        <w:t>2005;</w:t>
      </w:r>
      <w:r>
        <w:rPr>
          <w:rFonts w:ascii="Arial" w:hAnsi="Arial"/>
          <w:color w:val="231F20"/>
          <w:spacing w:val="-26"/>
        </w:rPr>
        <w:t xml:space="preserve"> </w:t>
      </w:r>
      <w:r>
        <w:rPr>
          <w:rFonts w:ascii="Arial" w:hAnsi="Arial"/>
          <w:color w:val="231F20"/>
        </w:rPr>
        <w:t>2(4):84-90.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748"/>
        </w:tabs>
        <w:spacing w:line="247" w:lineRule="auto"/>
        <w:ind w:left="747" w:right="1415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26"/>
          <w:w w:val="89"/>
        </w:rPr>
        <w:t>T</w:t>
      </w:r>
      <w:r>
        <w:rPr>
          <w:rFonts w:ascii="Arial"/>
          <w:color w:val="231F20"/>
          <w:w w:val="95"/>
        </w:rPr>
        <w:t>ang,</w:t>
      </w:r>
      <w:r>
        <w:rPr>
          <w:rFonts w:ascii="Arial"/>
          <w:color w:val="231F20"/>
          <w:spacing w:val="5"/>
        </w:rPr>
        <w:t xml:space="preserve"> </w:t>
      </w:r>
      <w:r>
        <w:rPr>
          <w:rFonts w:ascii="Arial"/>
          <w:color w:val="231F20"/>
          <w:w w:val="98"/>
        </w:rPr>
        <w:t>B,</w:t>
      </w:r>
      <w:r>
        <w:rPr>
          <w:rFonts w:ascii="Arial"/>
          <w:color w:val="231F20"/>
          <w:spacing w:val="5"/>
        </w:rPr>
        <w:t xml:space="preserve"> </w:t>
      </w:r>
      <w:r>
        <w:rPr>
          <w:rFonts w:ascii="Arial"/>
          <w:color w:val="231F20"/>
          <w:w w:val="105"/>
        </w:rPr>
        <w:t>Millar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  <w:w w:val="83"/>
        </w:rPr>
        <w:t>BJ.</w:t>
      </w:r>
      <w:r>
        <w:rPr>
          <w:rFonts w:ascii="Arial"/>
          <w:color w:val="231F20"/>
          <w:spacing w:val="5"/>
        </w:rPr>
        <w:t xml:space="preserve"> </w:t>
      </w:r>
      <w:r>
        <w:rPr>
          <w:rFonts w:ascii="Arial"/>
          <w:color w:val="231F20"/>
          <w:w w:val="89"/>
        </w:rPr>
        <w:t>Effect</w:t>
      </w:r>
      <w:r>
        <w:rPr>
          <w:rFonts w:ascii="Arial"/>
          <w:color w:val="231F20"/>
          <w:spacing w:val="5"/>
        </w:rPr>
        <w:t xml:space="preserve"> </w:t>
      </w:r>
      <w:r>
        <w:rPr>
          <w:rFonts w:ascii="Arial"/>
          <w:color w:val="231F20"/>
          <w:spacing w:val="-1"/>
          <w:w w:val="98"/>
        </w:rPr>
        <w:t>o</w:t>
      </w:r>
      <w:r>
        <w:rPr>
          <w:rFonts w:ascii="Arial"/>
          <w:color w:val="231F20"/>
          <w:w w:val="98"/>
        </w:rPr>
        <w:t>f</w:t>
      </w:r>
      <w:r>
        <w:rPr>
          <w:rFonts w:ascii="Arial"/>
          <w:color w:val="231F20"/>
          <w:spacing w:val="5"/>
        </w:rPr>
        <w:t xml:space="preserve"> </w:t>
      </w:r>
      <w:r>
        <w:rPr>
          <w:rFonts w:ascii="Arial"/>
          <w:color w:val="231F20"/>
          <w:w w:val="98"/>
        </w:rPr>
        <w:t>chewing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  <w:w w:val="95"/>
        </w:rPr>
        <w:t xml:space="preserve">gum </w:t>
      </w:r>
      <w:r>
        <w:rPr>
          <w:rFonts w:ascii="Arial"/>
          <w:color w:val="231F20"/>
          <w:spacing w:val="-1"/>
          <w:w w:val="98"/>
        </w:rPr>
        <w:t>o</w:t>
      </w:r>
      <w:r>
        <w:rPr>
          <w:rFonts w:ascii="Arial"/>
          <w:color w:val="231F20"/>
          <w:w w:val="98"/>
        </w:rPr>
        <w:t>n</w:t>
      </w:r>
      <w:r>
        <w:rPr>
          <w:rFonts w:ascii="Arial"/>
          <w:color w:val="231F20"/>
          <w:spacing w:val="29"/>
        </w:rPr>
        <w:t xml:space="preserve"> </w:t>
      </w:r>
      <w:r>
        <w:rPr>
          <w:rFonts w:ascii="Arial"/>
          <w:color w:val="231F20"/>
          <w:w w:val="98"/>
        </w:rPr>
        <w:t>tooth</w:t>
      </w:r>
      <w:r>
        <w:rPr>
          <w:rFonts w:ascii="Arial"/>
          <w:color w:val="231F20"/>
          <w:spacing w:val="29"/>
        </w:rPr>
        <w:t xml:space="preserve"> </w:t>
      </w:r>
      <w:r>
        <w:rPr>
          <w:rFonts w:ascii="Arial"/>
          <w:color w:val="231F20"/>
          <w:w w:val="96"/>
        </w:rPr>
        <w:t>sensitivity</w:t>
      </w:r>
      <w:r>
        <w:rPr>
          <w:rFonts w:ascii="Arial"/>
          <w:color w:val="231F20"/>
          <w:spacing w:val="29"/>
        </w:rPr>
        <w:t xml:space="preserve"> </w:t>
      </w:r>
      <w:r>
        <w:rPr>
          <w:rFonts w:ascii="Arial"/>
          <w:color w:val="231F20"/>
          <w:w w:val="102"/>
        </w:rPr>
        <w:t>following</w:t>
      </w:r>
      <w:r>
        <w:rPr>
          <w:rFonts w:ascii="Arial"/>
          <w:color w:val="231F20"/>
          <w:spacing w:val="29"/>
        </w:rPr>
        <w:t xml:space="preserve"> </w:t>
      </w:r>
      <w:r>
        <w:rPr>
          <w:rFonts w:ascii="Arial"/>
          <w:color w:val="231F20"/>
        </w:rPr>
        <w:t xml:space="preserve">whitening. </w:t>
      </w:r>
      <w:r>
        <w:rPr>
          <w:rFonts w:ascii="Arial"/>
          <w:color w:val="231F20"/>
          <w:spacing w:val="-2"/>
          <w:w w:val="93"/>
        </w:rPr>
        <w:t>Br</w:t>
      </w:r>
      <w:r>
        <w:rPr>
          <w:rFonts w:ascii="Arial"/>
          <w:color w:val="231F20"/>
          <w:spacing w:val="-2"/>
          <w:w w:val="123"/>
        </w:rPr>
        <w:t>i</w:t>
      </w:r>
      <w:r>
        <w:rPr>
          <w:rFonts w:ascii="Arial"/>
          <w:color w:val="231F20"/>
          <w:spacing w:val="-2"/>
          <w:w w:val="98"/>
        </w:rPr>
        <w:t>t</w:t>
      </w:r>
      <w:r>
        <w:rPr>
          <w:rFonts w:ascii="Arial"/>
          <w:color w:val="231F20"/>
          <w:spacing w:val="-2"/>
          <w:w w:val="123"/>
        </w:rPr>
        <w:t>i</w:t>
      </w:r>
      <w:r>
        <w:rPr>
          <w:rFonts w:ascii="Arial"/>
          <w:color w:val="231F20"/>
          <w:spacing w:val="-2"/>
          <w:w w:val="88"/>
        </w:rPr>
        <w:t>s</w:t>
      </w:r>
      <w:r>
        <w:rPr>
          <w:rFonts w:ascii="Arial"/>
          <w:color w:val="231F20"/>
          <w:w w:val="88"/>
        </w:rPr>
        <w:t>h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2"/>
          <w:w w:val="98"/>
        </w:rPr>
        <w:t>Dent</w:t>
      </w:r>
      <w:r>
        <w:rPr>
          <w:rFonts w:ascii="Arial"/>
          <w:color w:val="231F20"/>
          <w:spacing w:val="-2"/>
          <w:w w:val="88"/>
        </w:rPr>
        <w:t>a</w:t>
      </w:r>
      <w:r>
        <w:rPr>
          <w:rFonts w:ascii="Arial"/>
          <w:color w:val="231F20"/>
          <w:w w:val="123"/>
        </w:rPr>
        <w:t>l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  <w:spacing w:val="-2"/>
          <w:w w:val="54"/>
        </w:rPr>
        <w:t>J</w:t>
      </w:r>
      <w:r>
        <w:rPr>
          <w:rFonts w:ascii="Arial"/>
          <w:color w:val="231F20"/>
          <w:spacing w:val="-2"/>
          <w:w w:val="98"/>
        </w:rPr>
        <w:t>our</w:t>
      </w:r>
      <w:r>
        <w:rPr>
          <w:rFonts w:ascii="Arial"/>
          <w:color w:val="231F20"/>
          <w:spacing w:val="-2"/>
          <w:w w:val="93"/>
        </w:rPr>
        <w:t>na</w:t>
      </w:r>
      <w:r>
        <w:rPr>
          <w:rFonts w:ascii="Arial"/>
          <w:color w:val="231F20"/>
          <w:spacing w:val="-2"/>
          <w:w w:val="123"/>
        </w:rPr>
        <w:t>l</w:t>
      </w:r>
      <w:r>
        <w:rPr>
          <w:rFonts w:ascii="Arial"/>
          <w:color w:val="231F20"/>
          <w:w w:val="117"/>
        </w:rPr>
        <w:t>.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  <w:spacing w:val="-2"/>
        </w:rPr>
        <w:t>2010</w:t>
      </w:r>
      <w:r>
        <w:rPr>
          <w:rFonts w:ascii="Arial"/>
          <w:color w:val="231F20"/>
        </w:rPr>
        <w:t>;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  <w:spacing w:val="-2"/>
          <w:w w:val="95"/>
        </w:rPr>
        <w:t>208(</w:t>
      </w:r>
      <w:r>
        <w:rPr>
          <w:rFonts w:ascii="Arial"/>
          <w:color w:val="231F20"/>
          <w:spacing w:val="-2"/>
          <w:w w:val="94"/>
        </w:rPr>
        <w:t>12)</w:t>
      </w:r>
      <w:r>
        <w:rPr>
          <w:rFonts w:ascii="Arial"/>
          <w:color w:val="231F20"/>
          <w:spacing w:val="-2"/>
          <w:w w:val="117"/>
        </w:rPr>
        <w:t>;</w:t>
      </w:r>
      <w:r>
        <w:rPr>
          <w:rFonts w:ascii="Arial"/>
          <w:color w:val="231F20"/>
          <w:spacing w:val="-2"/>
          <w:w w:val="98"/>
        </w:rPr>
        <w:t xml:space="preserve">571- </w:t>
      </w:r>
      <w:r>
        <w:rPr>
          <w:rFonts w:ascii="Arial"/>
          <w:color w:val="231F20"/>
          <w:spacing w:val="-1"/>
          <w:w w:val="101"/>
        </w:rPr>
        <w:t>577.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748"/>
        </w:tabs>
        <w:spacing w:line="247" w:lineRule="auto"/>
        <w:ind w:left="747" w:right="1414" w:hanging="510"/>
        <w:jc w:val="both"/>
        <w:rPr>
          <w:rFonts w:ascii="Arial" w:eastAsia="Arial" w:hAnsi="Arial" w:cs="Arial"/>
        </w:rPr>
      </w:pPr>
      <w:r w:rsidRPr="005F3126">
        <w:rPr>
          <w:rFonts w:ascii="Arial"/>
          <w:color w:val="231F20"/>
          <w:lang w:val="pt-BR"/>
        </w:rPr>
        <w:t>Mehta</w:t>
      </w:r>
      <w:r w:rsidRPr="005F3126">
        <w:rPr>
          <w:rFonts w:ascii="Arial"/>
          <w:color w:val="231F20"/>
          <w:spacing w:val="-20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D,</w:t>
      </w:r>
      <w:r w:rsidRPr="005F3126">
        <w:rPr>
          <w:rFonts w:ascii="Arial"/>
          <w:color w:val="231F20"/>
          <w:spacing w:val="-20"/>
          <w:lang w:val="pt-BR"/>
        </w:rPr>
        <w:t xml:space="preserve"> </w:t>
      </w:r>
      <w:r w:rsidRPr="005F3126">
        <w:rPr>
          <w:rFonts w:ascii="Arial"/>
          <w:color w:val="231F20"/>
          <w:spacing w:val="-3"/>
          <w:lang w:val="pt-BR"/>
        </w:rPr>
        <w:t>Venkata</w:t>
      </w:r>
      <w:r w:rsidRPr="005F3126">
        <w:rPr>
          <w:rFonts w:ascii="Arial"/>
          <w:color w:val="231F20"/>
          <w:spacing w:val="-20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S,</w:t>
      </w:r>
      <w:r w:rsidRPr="005F3126">
        <w:rPr>
          <w:rFonts w:ascii="Arial"/>
          <w:color w:val="231F20"/>
          <w:spacing w:val="-20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Naganath</w:t>
      </w:r>
      <w:r w:rsidRPr="005F3126">
        <w:rPr>
          <w:rFonts w:ascii="Arial"/>
          <w:color w:val="231F20"/>
          <w:spacing w:val="-20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M,</w:t>
      </w:r>
      <w:r w:rsidRPr="005F3126">
        <w:rPr>
          <w:rFonts w:ascii="Arial"/>
          <w:color w:val="231F20"/>
          <w:spacing w:val="-20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Linga-</w:t>
      </w:r>
      <w:r w:rsidRPr="005F3126">
        <w:rPr>
          <w:rFonts w:ascii="Arial"/>
          <w:color w:val="231F20"/>
          <w:w w:val="98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reddy U, Ishihata H, Finger WJ.</w:t>
      </w:r>
      <w:r w:rsidRPr="005F3126">
        <w:rPr>
          <w:rFonts w:ascii="Arial"/>
          <w:color w:val="231F20"/>
          <w:spacing w:val="41"/>
          <w:lang w:val="pt-BR"/>
        </w:rPr>
        <w:t xml:space="preserve"> </w:t>
      </w:r>
      <w:r>
        <w:rPr>
          <w:rFonts w:ascii="Arial"/>
          <w:color w:val="231F20"/>
        </w:rPr>
        <w:t>Clinical</w:t>
      </w:r>
      <w:r>
        <w:rPr>
          <w:rFonts w:ascii="Arial"/>
          <w:color w:val="231F20"/>
          <w:w w:val="102"/>
        </w:rPr>
        <w:t xml:space="preserve"> </w:t>
      </w:r>
      <w:r>
        <w:rPr>
          <w:rFonts w:ascii="Arial"/>
          <w:color w:val="231F20"/>
        </w:rPr>
        <w:t>trial of tooth desensitization prior to</w:t>
      </w:r>
      <w:r>
        <w:rPr>
          <w:rFonts w:ascii="Arial"/>
          <w:color w:val="231F20"/>
          <w:spacing w:val="26"/>
        </w:rPr>
        <w:t xml:space="preserve"> </w:t>
      </w:r>
      <w:r>
        <w:rPr>
          <w:rFonts w:ascii="Arial"/>
          <w:color w:val="231F20"/>
        </w:rPr>
        <w:t>in-</w:t>
      </w:r>
    </w:p>
    <w:p w:rsidR="00790009" w:rsidRDefault="00A161CB">
      <w:pPr>
        <w:pStyle w:val="Corpodetexto"/>
        <w:spacing w:line="247" w:lineRule="auto"/>
        <w:ind w:left="747" w:right="1411" w:firstLine="0"/>
        <w:jc w:val="both"/>
      </w:pPr>
      <w:r>
        <w:rPr>
          <w:color w:val="231F20"/>
        </w:rPr>
        <w:t xml:space="preserve">-office bleaching. Eur </w:t>
      </w:r>
      <w:r>
        <w:rPr>
          <w:color w:val="231F20"/>
          <w:w w:val="95"/>
        </w:rPr>
        <w:t xml:space="preserve">J </w:t>
      </w:r>
      <w:r>
        <w:rPr>
          <w:color w:val="231F20"/>
        </w:rPr>
        <w:t>Oral Sci.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2013</w:t>
      </w:r>
      <w:r>
        <w:rPr>
          <w:color w:val="231F20"/>
          <w:spacing w:val="2"/>
          <w:w w:val="98"/>
        </w:rPr>
        <w:t xml:space="preserve"> </w:t>
      </w:r>
      <w:r>
        <w:rPr>
          <w:color w:val="231F20"/>
        </w:rPr>
        <w:t>Oct;121(5):477-81.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748"/>
        </w:tabs>
        <w:spacing w:line="247" w:lineRule="auto"/>
        <w:ind w:left="747" w:right="1415" w:hanging="510"/>
        <w:jc w:val="both"/>
        <w:rPr>
          <w:rFonts w:ascii="Arial" w:eastAsia="Arial" w:hAnsi="Arial" w:cs="Arial"/>
        </w:rPr>
      </w:pPr>
      <w:r w:rsidRPr="005F3126">
        <w:rPr>
          <w:rFonts w:ascii="Arial"/>
          <w:color w:val="231F20"/>
          <w:lang w:val="pt-BR"/>
        </w:rPr>
        <w:t>Kossatz</w:t>
      </w:r>
      <w:r w:rsidRPr="005F3126">
        <w:rPr>
          <w:rFonts w:ascii="Arial"/>
          <w:color w:val="231F20"/>
          <w:spacing w:val="-33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S,</w:t>
      </w:r>
      <w:r w:rsidRPr="005F3126">
        <w:rPr>
          <w:rFonts w:ascii="Arial"/>
          <w:color w:val="231F20"/>
          <w:spacing w:val="-33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Martins</w:t>
      </w:r>
      <w:r w:rsidRPr="005F3126">
        <w:rPr>
          <w:rFonts w:ascii="Arial"/>
          <w:color w:val="231F20"/>
          <w:spacing w:val="-33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G,</w:t>
      </w:r>
      <w:r w:rsidRPr="005F3126">
        <w:rPr>
          <w:rFonts w:ascii="Arial"/>
          <w:color w:val="231F20"/>
          <w:spacing w:val="-33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Loguercio</w:t>
      </w:r>
      <w:r w:rsidRPr="005F3126">
        <w:rPr>
          <w:rFonts w:ascii="Arial"/>
          <w:color w:val="231F20"/>
          <w:spacing w:val="-33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AD,</w:t>
      </w:r>
      <w:r w:rsidRPr="005F3126">
        <w:rPr>
          <w:rFonts w:ascii="Arial"/>
          <w:color w:val="231F20"/>
          <w:spacing w:val="-33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Reis</w:t>
      </w:r>
      <w:r w:rsidRPr="005F3126">
        <w:rPr>
          <w:rFonts w:ascii="Arial"/>
          <w:color w:val="231F20"/>
          <w:w w:val="87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AJ.</w:t>
      </w:r>
      <w:r w:rsidRPr="005F3126">
        <w:rPr>
          <w:rFonts w:ascii="Arial"/>
          <w:color w:val="231F20"/>
          <w:spacing w:val="-18"/>
          <w:lang w:val="pt-BR"/>
        </w:rPr>
        <w:t xml:space="preserve"> </w:t>
      </w:r>
      <w:r>
        <w:rPr>
          <w:rFonts w:ascii="Arial"/>
          <w:color w:val="231F20"/>
          <w:spacing w:val="-7"/>
        </w:rPr>
        <w:t>Tooth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sensitivity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bleaching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effec-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tiveness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associated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with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use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calcium-</w:t>
      </w:r>
    </w:p>
    <w:p w:rsidR="00790009" w:rsidRDefault="00A161CB">
      <w:pPr>
        <w:pStyle w:val="Corpodetexto"/>
        <w:spacing w:line="244" w:lineRule="auto"/>
        <w:ind w:left="747" w:right="1412" w:firstLine="0"/>
        <w:jc w:val="both"/>
      </w:pPr>
      <w:r>
        <w:rPr>
          <w:color w:val="231F20"/>
        </w:rPr>
        <w:t>-containing in-office bleaching gel.</w:t>
      </w:r>
      <w:r>
        <w:rPr>
          <w:color w:val="231F20"/>
          <w:spacing w:val="-27"/>
        </w:rPr>
        <w:t xml:space="preserve"> </w:t>
      </w:r>
      <w:r>
        <w:rPr>
          <w:rFonts w:ascii="Trebuchet MS"/>
          <w:i/>
          <w:color w:val="231F20"/>
        </w:rPr>
        <w:t>Am</w:t>
      </w:r>
      <w:r>
        <w:rPr>
          <w:rFonts w:ascii="Trebuchet MS"/>
          <w:i/>
          <w:color w:val="231F20"/>
          <w:w w:val="99"/>
        </w:rPr>
        <w:t xml:space="preserve"> </w:t>
      </w:r>
      <w:r>
        <w:rPr>
          <w:rFonts w:ascii="Trebuchet MS"/>
          <w:i/>
          <w:color w:val="231F20"/>
        </w:rPr>
        <w:t>Dent Assoc</w:t>
      </w:r>
      <w:r>
        <w:rPr>
          <w:color w:val="231F20"/>
        </w:rPr>
        <w:t>. 2012; 143(12):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81-7.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748"/>
        </w:tabs>
        <w:spacing w:line="247" w:lineRule="auto"/>
        <w:ind w:left="747" w:right="1414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Matis,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BA,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Cochran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MA,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Eckert,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G,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Matis</w:t>
      </w:r>
      <w:r>
        <w:rPr>
          <w:rFonts w:ascii="Arial"/>
          <w:color w:val="231F20"/>
          <w:w w:val="96"/>
        </w:rPr>
        <w:t xml:space="preserve"> </w:t>
      </w:r>
      <w:r>
        <w:rPr>
          <w:rFonts w:ascii="Arial"/>
          <w:color w:val="231F20"/>
        </w:rPr>
        <w:t>JI.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</w:rPr>
        <w:t>vivo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  <w:spacing w:val="-3"/>
        </w:rPr>
        <w:t>study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  <w:spacing w:val="-3"/>
        </w:rPr>
        <w:t>carbamide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  <w:spacing w:val="-3"/>
        </w:rPr>
        <w:t>peroxide</w:t>
      </w:r>
      <w:r>
        <w:rPr>
          <w:rFonts w:ascii="Arial"/>
          <w:color w:val="231F20"/>
          <w:spacing w:val="-37"/>
        </w:rPr>
        <w:t xml:space="preserve"> </w:t>
      </w:r>
      <w:r>
        <w:rPr>
          <w:rFonts w:ascii="Arial"/>
          <w:color w:val="231F20"/>
          <w:spacing w:val="-3"/>
        </w:rPr>
        <w:t>gels</w:t>
      </w:r>
      <w:r>
        <w:rPr>
          <w:rFonts w:ascii="Arial"/>
          <w:color w:val="231F20"/>
          <w:spacing w:val="-2"/>
          <w:w w:val="89"/>
        </w:rPr>
        <w:t xml:space="preserve"> </w:t>
      </w:r>
      <w:r>
        <w:rPr>
          <w:rFonts w:ascii="Arial"/>
          <w:color w:val="231F20"/>
          <w:w w:val="95"/>
        </w:rPr>
        <w:t>with diferente desensitizing agentes.</w:t>
      </w:r>
      <w:r>
        <w:rPr>
          <w:rFonts w:ascii="Arial"/>
          <w:color w:val="231F20"/>
          <w:spacing w:val="-32"/>
          <w:w w:val="95"/>
        </w:rPr>
        <w:t xml:space="preserve"> </w:t>
      </w:r>
      <w:r>
        <w:rPr>
          <w:rFonts w:ascii="Arial"/>
          <w:color w:val="231F20"/>
          <w:w w:val="95"/>
        </w:rPr>
        <w:t>Oper</w:t>
      </w:r>
      <w:r>
        <w:rPr>
          <w:rFonts w:ascii="Arial"/>
          <w:color w:val="231F20"/>
          <w:spacing w:val="-1"/>
          <w:w w:val="98"/>
        </w:rPr>
        <w:t xml:space="preserve"> </w:t>
      </w:r>
      <w:r>
        <w:rPr>
          <w:rFonts w:ascii="Arial"/>
          <w:color w:val="231F20"/>
        </w:rPr>
        <w:t>Dent, 2007,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32(6):549-555.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748"/>
        </w:tabs>
        <w:spacing w:line="247" w:lineRule="auto"/>
        <w:ind w:left="747" w:right="1406" w:hanging="510"/>
        <w:jc w:val="both"/>
        <w:rPr>
          <w:rFonts w:ascii="Arial" w:eastAsia="Arial" w:hAnsi="Arial" w:cs="Arial"/>
        </w:rPr>
      </w:pPr>
      <w:r w:rsidRPr="005F3126">
        <w:rPr>
          <w:rFonts w:ascii="Arial"/>
          <w:color w:val="231F20"/>
          <w:lang w:val="pt-BR"/>
        </w:rPr>
        <w:t>Machado</w:t>
      </w:r>
      <w:r w:rsidRPr="005F3126">
        <w:rPr>
          <w:rFonts w:ascii="Arial"/>
          <w:color w:val="231F20"/>
          <w:spacing w:val="-27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LS,</w:t>
      </w:r>
      <w:r w:rsidRPr="005F3126">
        <w:rPr>
          <w:rFonts w:ascii="Arial"/>
          <w:color w:val="231F20"/>
          <w:spacing w:val="-27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Oliveira</w:t>
      </w:r>
      <w:r w:rsidRPr="005F3126">
        <w:rPr>
          <w:rFonts w:ascii="Arial"/>
          <w:color w:val="231F20"/>
          <w:spacing w:val="-27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FG,</w:t>
      </w:r>
      <w:r w:rsidRPr="005F3126">
        <w:rPr>
          <w:rFonts w:ascii="Arial"/>
          <w:color w:val="231F20"/>
          <w:spacing w:val="-28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Rocha</w:t>
      </w:r>
      <w:r w:rsidRPr="005F3126">
        <w:rPr>
          <w:rFonts w:ascii="Arial"/>
          <w:color w:val="231F20"/>
          <w:spacing w:val="-27"/>
          <w:lang w:val="pt-BR"/>
        </w:rPr>
        <w:t xml:space="preserve"> </w:t>
      </w:r>
      <w:r w:rsidRPr="005F3126">
        <w:rPr>
          <w:rFonts w:ascii="Arial"/>
          <w:color w:val="231F20"/>
          <w:spacing w:val="-16"/>
          <w:lang w:val="pt-BR"/>
        </w:rPr>
        <w:t>EP,</w:t>
      </w:r>
      <w:r w:rsidRPr="005F3126">
        <w:rPr>
          <w:rFonts w:ascii="Arial"/>
          <w:color w:val="231F20"/>
          <w:spacing w:val="-27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Dos</w:t>
      </w:r>
      <w:r w:rsidRPr="005F3126">
        <w:rPr>
          <w:rFonts w:ascii="Arial"/>
          <w:color w:val="231F20"/>
          <w:w w:val="95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Santos</w:t>
      </w:r>
      <w:r w:rsidRPr="005F3126">
        <w:rPr>
          <w:rFonts w:ascii="Arial"/>
          <w:color w:val="231F20"/>
          <w:spacing w:val="-31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PH,</w:t>
      </w:r>
      <w:r w:rsidRPr="005F3126">
        <w:rPr>
          <w:rFonts w:ascii="Arial"/>
          <w:color w:val="231F20"/>
          <w:spacing w:val="-30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Briso</w:t>
      </w:r>
      <w:r w:rsidRPr="005F3126">
        <w:rPr>
          <w:rFonts w:ascii="Arial"/>
          <w:color w:val="231F20"/>
          <w:spacing w:val="-30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AL,</w:t>
      </w:r>
      <w:r w:rsidRPr="005F3126">
        <w:rPr>
          <w:rFonts w:ascii="Arial"/>
          <w:color w:val="231F20"/>
          <w:spacing w:val="-31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Sundefeld</w:t>
      </w:r>
      <w:r w:rsidRPr="005F3126">
        <w:rPr>
          <w:rFonts w:ascii="Arial"/>
          <w:color w:val="231F20"/>
          <w:spacing w:val="-31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ML,</w:t>
      </w:r>
      <w:r w:rsidRPr="005F3126">
        <w:rPr>
          <w:rFonts w:ascii="Arial"/>
          <w:color w:val="231F20"/>
          <w:spacing w:val="-31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>Sun-</w:t>
      </w:r>
      <w:r w:rsidRPr="005F3126">
        <w:rPr>
          <w:rFonts w:ascii="Arial"/>
          <w:color w:val="231F20"/>
          <w:w w:val="98"/>
          <w:lang w:val="pt-BR"/>
        </w:rPr>
        <w:t xml:space="preserve"> </w:t>
      </w:r>
      <w:r w:rsidRPr="005F3126">
        <w:rPr>
          <w:rFonts w:ascii="Arial"/>
          <w:color w:val="231F20"/>
          <w:lang w:val="pt-BR"/>
        </w:rPr>
        <w:t xml:space="preserve">dfeld RH. </w:t>
      </w:r>
      <w:r>
        <w:rPr>
          <w:rFonts w:ascii="Arial"/>
          <w:color w:val="231F20"/>
        </w:rPr>
        <w:t>Clinical trial evaluating</w:t>
      </w:r>
      <w:r>
        <w:rPr>
          <w:rFonts w:ascii="Arial"/>
          <w:color w:val="231F20"/>
          <w:spacing w:val="41"/>
        </w:rPr>
        <w:t xml:space="preserve"> </w:t>
      </w:r>
      <w:r>
        <w:rPr>
          <w:rFonts w:ascii="Arial"/>
          <w:color w:val="231F20"/>
        </w:rPr>
        <w:t>color</w:t>
      </w:r>
      <w:r>
        <w:rPr>
          <w:rFonts w:ascii="Arial"/>
          <w:color w:val="231F20"/>
          <w:w w:val="101"/>
        </w:rPr>
        <w:t xml:space="preserve"> </w:t>
      </w:r>
      <w:r>
        <w:rPr>
          <w:rFonts w:ascii="Arial"/>
          <w:color w:val="231F20"/>
        </w:rPr>
        <w:t>change and tooth sensitivity</w:t>
      </w:r>
      <w:r>
        <w:rPr>
          <w:rFonts w:ascii="Arial"/>
          <w:color w:val="231F20"/>
          <w:spacing w:val="56"/>
        </w:rPr>
        <w:t xml:space="preserve"> </w:t>
      </w:r>
      <w:r>
        <w:rPr>
          <w:rFonts w:ascii="Arial"/>
          <w:color w:val="231F20"/>
        </w:rPr>
        <w:t>throughout</w:t>
      </w:r>
      <w:r>
        <w:rPr>
          <w:rFonts w:ascii="Arial"/>
          <w:color w:val="231F20"/>
          <w:spacing w:val="1"/>
          <w:w w:val="97"/>
        </w:rPr>
        <w:t xml:space="preserve"> </w:t>
      </w:r>
      <w:r>
        <w:rPr>
          <w:rFonts w:ascii="Arial"/>
          <w:color w:val="231F20"/>
          <w:spacing w:val="4"/>
        </w:rPr>
        <w:t xml:space="preserve">and  </w:t>
      </w:r>
      <w:r>
        <w:rPr>
          <w:rFonts w:ascii="Arial"/>
          <w:color w:val="231F20"/>
          <w:spacing w:val="5"/>
        </w:rPr>
        <w:t xml:space="preserve">following  </w:t>
      </w:r>
      <w:r>
        <w:rPr>
          <w:rFonts w:ascii="Arial"/>
          <w:color w:val="231F20"/>
          <w:spacing w:val="6"/>
        </w:rPr>
        <w:t>in-office  bleaching.</w:t>
      </w:r>
      <w:r>
        <w:rPr>
          <w:rFonts w:ascii="Arial"/>
          <w:color w:val="231F20"/>
          <w:spacing w:val="-2"/>
        </w:rPr>
        <w:t xml:space="preserve"> </w:t>
      </w:r>
      <w:r>
        <w:rPr>
          <w:rFonts w:ascii="Arial"/>
          <w:color w:val="231F20"/>
          <w:spacing w:val="7"/>
        </w:rPr>
        <w:t>Int</w:t>
      </w:r>
      <w:r>
        <w:rPr>
          <w:rFonts w:ascii="Arial"/>
          <w:color w:val="231F20"/>
          <w:spacing w:val="7"/>
          <w:w w:val="98"/>
        </w:rPr>
        <w:t xml:space="preserve"> </w:t>
      </w:r>
      <w:r>
        <w:rPr>
          <w:rFonts w:ascii="Arial"/>
          <w:color w:val="231F20"/>
          <w:w w:val="95"/>
        </w:rPr>
        <w:t xml:space="preserve">J </w:t>
      </w:r>
      <w:r>
        <w:rPr>
          <w:rFonts w:ascii="Arial"/>
          <w:color w:val="231F20"/>
          <w:spacing w:val="3"/>
        </w:rPr>
        <w:t xml:space="preserve">Periodontics Restorative </w:t>
      </w:r>
      <w:r>
        <w:rPr>
          <w:rFonts w:ascii="Arial"/>
          <w:color w:val="231F20"/>
          <w:spacing w:val="2"/>
        </w:rPr>
        <w:t>Dent.</w:t>
      </w:r>
      <w:r>
        <w:rPr>
          <w:rFonts w:ascii="Arial"/>
          <w:color w:val="231F20"/>
          <w:spacing w:val="39"/>
        </w:rPr>
        <w:t xml:space="preserve"> </w:t>
      </w:r>
      <w:r>
        <w:rPr>
          <w:rFonts w:ascii="Arial"/>
          <w:color w:val="231F20"/>
          <w:spacing w:val="3"/>
        </w:rPr>
        <w:t>2013;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33(2):209-15.</w:t>
      </w:r>
    </w:p>
    <w:p w:rsidR="00790009" w:rsidRDefault="00790009">
      <w:pPr>
        <w:spacing w:line="247" w:lineRule="auto"/>
        <w:jc w:val="both"/>
        <w:rPr>
          <w:rFonts w:ascii="Arial" w:eastAsia="Arial" w:hAnsi="Arial" w:cs="Arial"/>
        </w:rPr>
        <w:sectPr w:rsidR="00790009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4" w:space="40"/>
            <w:col w:w="6056"/>
          </w:cols>
        </w:sectPr>
      </w:pPr>
    </w:p>
    <w:p w:rsidR="00790009" w:rsidRDefault="00790009">
      <w:pPr>
        <w:spacing w:before="5"/>
        <w:rPr>
          <w:rFonts w:ascii="Arial" w:eastAsia="Arial" w:hAnsi="Arial" w:cs="Arial"/>
          <w:sz w:val="13"/>
          <w:szCs w:val="13"/>
        </w:rPr>
      </w:pPr>
    </w:p>
    <w:p w:rsidR="00790009" w:rsidRDefault="00790009">
      <w:pPr>
        <w:rPr>
          <w:rFonts w:ascii="Arial" w:eastAsia="Arial" w:hAnsi="Arial" w:cs="Arial"/>
          <w:sz w:val="13"/>
          <w:szCs w:val="13"/>
        </w:rPr>
        <w:sectPr w:rsidR="00790009">
          <w:pgSz w:w="12480" w:h="17410"/>
          <w:pgMar w:top="1440" w:right="0" w:bottom="1040" w:left="0" w:header="94" w:footer="845" w:gutter="0"/>
          <w:cols w:space="720"/>
        </w:sectPr>
      </w:pPr>
    </w:p>
    <w:p w:rsidR="00790009" w:rsidRDefault="00A161CB">
      <w:pPr>
        <w:pStyle w:val="PargrafodaLista"/>
        <w:numPr>
          <w:ilvl w:val="0"/>
          <w:numId w:val="1"/>
        </w:numPr>
        <w:tabs>
          <w:tab w:val="left" w:pos="1928"/>
        </w:tabs>
        <w:spacing w:before="59"/>
        <w:ind w:left="1927" w:hanging="510"/>
        <w:jc w:val="left"/>
        <w:rPr>
          <w:rFonts w:ascii="Arial" w:eastAsia="Arial" w:hAnsi="Arial" w:cs="Arial"/>
        </w:rPr>
      </w:pPr>
      <w:r>
        <w:rPr>
          <w:rFonts w:ascii="Arial"/>
          <w:color w:val="231F20"/>
        </w:rPr>
        <w:lastRenderedPageBreak/>
        <w:t>Sulieman MAM. An overview of</w:t>
      </w:r>
      <w:r>
        <w:rPr>
          <w:rFonts w:ascii="Arial"/>
          <w:color w:val="231F20"/>
          <w:spacing w:val="59"/>
        </w:rPr>
        <w:t xml:space="preserve"> </w:t>
      </w:r>
      <w:r>
        <w:rPr>
          <w:rFonts w:ascii="Arial"/>
          <w:color w:val="231F20"/>
        </w:rPr>
        <w:t>tooth-</w:t>
      </w:r>
    </w:p>
    <w:p w:rsidR="00790009" w:rsidRDefault="00A161CB">
      <w:pPr>
        <w:pStyle w:val="Corpodetexto"/>
        <w:spacing w:before="7" w:line="247" w:lineRule="auto"/>
        <w:ind w:left="1927" w:firstLine="0"/>
      </w:pPr>
      <w:r>
        <w:rPr>
          <w:color w:val="231F20"/>
        </w:rPr>
        <w:t>-bleaching techniques: chemistry,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safety</w:t>
      </w:r>
      <w:r>
        <w:rPr>
          <w:color w:val="231F20"/>
          <w:w w:val="90"/>
        </w:rPr>
        <w:t xml:space="preserve"> </w:t>
      </w:r>
      <w:r>
        <w:rPr>
          <w:color w:val="231F20"/>
          <w:spacing w:val="3"/>
        </w:rPr>
        <w:t xml:space="preserve">and </w:t>
      </w:r>
      <w:r>
        <w:rPr>
          <w:color w:val="231F20"/>
        </w:rPr>
        <w:t xml:space="preserve">efficacy.  </w:t>
      </w:r>
      <w:r>
        <w:rPr>
          <w:color w:val="231F20"/>
          <w:spacing w:val="4"/>
        </w:rPr>
        <w:t xml:space="preserve">Periodontol </w:t>
      </w:r>
      <w:r>
        <w:rPr>
          <w:color w:val="231F20"/>
          <w:spacing w:val="3"/>
        </w:rPr>
        <w:t xml:space="preserve">2000. 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4"/>
        </w:rPr>
        <w:t>2008:</w:t>
      </w:r>
    </w:p>
    <w:p w:rsidR="00790009" w:rsidRDefault="00A161CB">
      <w:pPr>
        <w:pStyle w:val="Corpodetexto"/>
        <w:spacing w:line="253" w:lineRule="exact"/>
        <w:ind w:left="1927" w:firstLine="0"/>
      </w:pPr>
      <w:r>
        <w:rPr>
          <w:color w:val="231F20"/>
        </w:rPr>
        <w:t>48:148-169.</w:t>
      </w:r>
    </w:p>
    <w:p w:rsidR="00790009" w:rsidRPr="005F3126" w:rsidRDefault="00A161CB">
      <w:pPr>
        <w:pStyle w:val="PargrafodaLista"/>
        <w:numPr>
          <w:ilvl w:val="0"/>
          <w:numId w:val="1"/>
        </w:numPr>
        <w:tabs>
          <w:tab w:val="left" w:pos="1928"/>
        </w:tabs>
        <w:spacing w:before="7" w:line="247" w:lineRule="auto"/>
        <w:ind w:left="1927" w:right="9" w:hanging="510"/>
        <w:jc w:val="both"/>
        <w:rPr>
          <w:rFonts w:ascii="Arial" w:eastAsia="Arial" w:hAnsi="Arial" w:cs="Arial"/>
          <w:lang w:val="pt-BR"/>
        </w:rPr>
      </w:pPr>
      <w:r>
        <w:rPr>
          <w:rFonts w:ascii="Arial" w:hAnsi="Arial"/>
          <w:color w:val="231F20"/>
        </w:rPr>
        <w:t>American Dental Association Council</w:t>
      </w:r>
      <w:r>
        <w:rPr>
          <w:rFonts w:ascii="Arial" w:hAnsi="Arial"/>
          <w:color w:val="231F20"/>
          <w:spacing w:val="-32"/>
        </w:rPr>
        <w:t xml:space="preserve"> </w:t>
      </w:r>
      <w:r>
        <w:rPr>
          <w:rFonts w:ascii="Arial" w:hAnsi="Arial"/>
          <w:color w:val="231F20"/>
        </w:rPr>
        <w:t>on</w:t>
      </w:r>
      <w:r>
        <w:rPr>
          <w:rFonts w:ascii="Arial" w:hAnsi="Arial"/>
          <w:color w:val="231F20"/>
          <w:spacing w:val="-1"/>
          <w:w w:val="98"/>
        </w:rPr>
        <w:t xml:space="preserve"> </w:t>
      </w:r>
      <w:r>
        <w:rPr>
          <w:rFonts w:ascii="Arial" w:hAnsi="Arial"/>
          <w:color w:val="231F20"/>
        </w:rPr>
        <w:t>Scientific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>Affairs.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>Statement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>on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>the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>effecti-</w:t>
      </w:r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  <w:spacing w:val="-3"/>
        </w:rPr>
        <w:t>veness</w:t>
      </w:r>
      <w:r>
        <w:rPr>
          <w:rFonts w:ascii="Arial" w:hAnsi="Arial"/>
          <w:color w:val="231F20"/>
          <w:spacing w:val="-40"/>
        </w:rPr>
        <w:t xml:space="preserve"> </w:t>
      </w:r>
      <w:r>
        <w:rPr>
          <w:rFonts w:ascii="Arial" w:hAnsi="Arial"/>
          <w:color w:val="231F20"/>
        </w:rPr>
        <w:t>of</w:t>
      </w:r>
      <w:r>
        <w:rPr>
          <w:rFonts w:ascii="Arial" w:hAnsi="Arial"/>
          <w:color w:val="231F20"/>
          <w:spacing w:val="-40"/>
        </w:rPr>
        <w:t xml:space="preserve"> </w:t>
      </w:r>
      <w:r>
        <w:rPr>
          <w:rFonts w:ascii="Arial" w:hAnsi="Arial"/>
          <w:color w:val="231F20"/>
          <w:spacing w:val="-3"/>
        </w:rPr>
        <w:t>tooth</w:t>
      </w:r>
      <w:r>
        <w:rPr>
          <w:rFonts w:ascii="Arial" w:hAnsi="Arial"/>
          <w:color w:val="231F20"/>
          <w:spacing w:val="-40"/>
        </w:rPr>
        <w:t xml:space="preserve"> </w:t>
      </w:r>
      <w:r>
        <w:rPr>
          <w:rFonts w:ascii="Arial" w:hAnsi="Arial"/>
          <w:color w:val="231F20"/>
          <w:spacing w:val="-3"/>
        </w:rPr>
        <w:t>whitening</w:t>
      </w:r>
      <w:r>
        <w:rPr>
          <w:rFonts w:ascii="Arial" w:hAnsi="Arial"/>
          <w:color w:val="231F20"/>
          <w:spacing w:val="-40"/>
        </w:rPr>
        <w:t xml:space="preserve"> </w:t>
      </w:r>
      <w:r>
        <w:rPr>
          <w:rFonts w:ascii="Arial" w:hAnsi="Arial"/>
          <w:color w:val="231F20"/>
          <w:spacing w:val="-3"/>
        </w:rPr>
        <w:t>products.</w:t>
      </w:r>
      <w:r>
        <w:rPr>
          <w:rFonts w:ascii="Arial" w:hAnsi="Arial"/>
          <w:color w:val="231F20"/>
          <w:spacing w:val="-40"/>
        </w:rPr>
        <w:t xml:space="preserve"> </w:t>
      </w:r>
      <w:r w:rsidRPr="005F3126">
        <w:rPr>
          <w:rFonts w:ascii="Arial" w:hAnsi="Arial"/>
          <w:color w:val="231F20"/>
          <w:lang w:val="pt-BR"/>
        </w:rPr>
        <w:t>Febru-</w:t>
      </w:r>
      <w:r w:rsidRPr="005F3126">
        <w:rPr>
          <w:rFonts w:ascii="Arial" w:hAnsi="Arial"/>
          <w:color w:val="231F20"/>
          <w:w w:val="98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ary</w:t>
      </w:r>
      <w:r w:rsidRPr="005F3126">
        <w:rPr>
          <w:rFonts w:ascii="Arial" w:hAnsi="Arial"/>
          <w:color w:val="231F20"/>
          <w:spacing w:val="-36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2008.</w:t>
      </w:r>
      <w:r w:rsidRPr="005F3126">
        <w:rPr>
          <w:rFonts w:ascii="Arial" w:hAnsi="Arial"/>
          <w:color w:val="231F20"/>
          <w:spacing w:val="-36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Retrieved</w:t>
      </w:r>
      <w:r w:rsidRPr="005F3126">
        <w:rPr>
          <w:rFonts w:ascii="Arial" w:hAnsi="Arial"/>
          <w:color w:val="231F20"/>
          <w:spacing w:val="-36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August</w:t>
      </w:r>
      <w:r w:rsidRPr="005F3126">
        <w:rPr>
          <w:rFonts w:ascii="Arial" w:hAnsi="Arial"/>
          <w:color w:val="231F20"/>
          <w:spacing w:val="-37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14,</w:t>
      </w:r>
      <w:r w:rsidRPr="005F3126">
        <w:rPr>
          <w:rFonts w:ascii="Arial" w:hAnsi="Arial"/>
          <w:color w:val="231F20"/>
          <w:spacing w:val="-36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2009,</w:t>
      </w:r>
      <w:r w:rsidRPr="005F3126">
        <w:rPr>
          <w:rFonts w:ascii="Arial" w:hAnsi="Arial"/>
          <w:color w:val="231F20"/>
          <w:spacing w:val="-36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Dis-</w:t>
      </w:r>
      <w:r w:rsidRPr="005F3126">
        <w:rPr>
          <w:rFonts w:ascii="Arial" w:hAnsi="Arial"/>
          <w:color w:val="231F20"/>
          <w:w w:val="98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ponível em: &lt;</w:t>
      </w:r>
      <w:r w:rsidRPr="005F3126">
        <w:rPr>
          <w:rFonts w:ascii="Arial" w:hAnsi="Arial"/>
          <w:color w:val="231F20"/>
          <w:spacing w:val="37"/>
          <w:lang w:val="pt-BR"/>
        </w:rPr>
        <w:t xml:space="preserve"> </w:t>
      </w:r>
      <w:hyperlink r:id="rId12">
        <w:r w:rsidRPr="005F3126">
          <w:rPr>
            <w:rFonts w:ascii="Arial" w:hAnsi="Arial"/>
            <w:color w:val="231F20"/>
            <w:lang w:val="pt-BR"/>
          </w:rPr>
          <w:t>http://www.ada.org/1902.</w:t>
        </w:r>
      </w:hyperlink>
      <w:r w:rsidRPr="005F3126">
        <w:rPr>
          <w:rFonts w:ascii="Arial" w:hAnsi="Arial"/>
          <w:color w:val="231F20"/>
          <w:w w:val="98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aspx&gt; Acessado em: 05 jul.</w:t>
      </w:r>
      <w:r w:rsidRPr="005F3126">
        <w:rPr>
          <w:rFonts w:ascii="Arial" w:hAnsi="Arial"/>
          <w:color w:val="231F20"/>
          <w:spacing w:val="-16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2013.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1928"/>
        </w:tabs>
        <w:spacing w:line="247" w:lineRule="auto"/>
        <w:ind w:left="1927" w:right="9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w w:val="99"/>
        </w:rPr>
        <w:t>Haywood</w:t>
      </w:r>
      <w:r>
        <w:rPr>
          <w:rFonts w:ascii="Arial"/>
          <w:color w:val="231F20"/>
          <w:spacing w:val="-3"/>
        </w:rPr>
        <w:t xml:space="preserve"> </w:t>
      </w:r>
      <w:r>
        <w:rPr>
          <w:rFonts w:ascii="Arial"/>
          <w:color w:val="231F20"/>
          <w:w w:val="94"/>
        </w:rPr>
        <w:t>VB</w:t>
      </w:r>
      <w:r>
        <w:rPr>
          <w:rFonts w:ascii="Arial"/>
          <w:color w:val="231F20"/>
          <w:w w:val="117"/>
        </w:rPr>
        <w:t>,</w:t>
      </w:r>
      <w:r>
        <w:rPr>
          <w:rFonts w:ascii="Arial"/>
          <w:color w:val="231F20"/>
          <w:spacing w:val="-3"/>
        </w:rPr>
        <w:t xml:space="preserve"> </w:t>
      </w:r>
      <w:r>
        <w:rPr>
          <w:rFonts w:ascii="Arial"/>
          <w:color w:val="231F20"/>
          <w:w w:val="95"/>
        </w:rPr>
        <w:t>Cordero</w:t>
      </w:r>
      <w:r>
        <w:rPr>
          <w:rFonts w:ascii="Arial"/>
          <w:color w:val="231F20"/>
          <w:spacing w:val="-3"/>
        </w:rPr>
        <w:t xml:space="preserve"> </w:t>
      </w:r>
      <w:r>
        <w:rPr>
          <w:rFonts w:ascii="Arial"/>
          <w:color w:val="231F20"/>
          <w:w w:val="83"/>
        </w:rPr>
        <w:t>R</w:t>
      </w:r>
      <w:r>
        <w:rPr>
          <w:rFonts w:ascii="Arial"/>
          <w:color w:val="231F20"/>
          <w:w w:val="117"/>
        </w:rPr>
        <w:t>,</w:t>
      </w:r>
      <w:r>
        <w:rPr>
          <w:rFonts w:ascii="Arial"/>
          <w:color w:val="231F20"/>
          <w:spacing w:val="-4"/>
        </w:rPr>
        <w:t xml:space="preserve"> </w:t>
      </w:r>
      <w:r>
        <w:rPr>
          <w:rFonts w:ascii="Arial"/>
          <w:color w:val="231F20"/>
          <w:spacing w:val="-8"/>
          <w:w w:val="104"/>
        </w:rPr>
        <w:t>W</w:t>
      </w:r>
      <w:r>
        <w:rPr>
          <w:rFonts w:ascii="Arial"/>
          <w:color w:val="231F20"/>
          <w:w w:val="98"/>
        </w:rPr>
        <w:t>right</w:t>
      </w:r>
      <w:r>
        <w:rPr>
          <w:rFonts w:ascii="Arial"/>
          <w:color w:val="231F20"/>
          <w:spacing w:val="-4"/>
        </w:rPr>
        <w:t xml:space="preserve"> </w:t>
      </w:r>
      <w:r>
        <w:rPr>
          <w:rFonts w:ascii="Arial"/>
          <w:color w:val="231F20"/>
          <w:w w:val="90"/>
        </w:rPr>
        <w:t>K</w:t>
      </w:r>
      <w:r>
        <w:rPr>
          <w:rFonts w:ascii="Arial"/>
          <w:color w:val="231F20"/>
          <w:w w:val="117"/>
        </w:rPr>
        <w:t>,</w:t>
      </w:r>
      <w:r>
        <w:rPr>
          <w:rFonts w:ascii="Arial"/>
          <w:color w:val="231F20"/>
          <w:spacing w:val="-3"/>
        </w:rPr>
        <w:t xml:space="preserve"> </w:t>
      </w:r>
      <w:r>
        <w:rPr>
          <w:rFonts w:ascii="Arial"/>
          <w:color w:val="231F20"/>
          <w:w w:val="95"/>
        </w:rPr>
        <w:t>Gen</w:t>
      </w:r>
      <w:r>
        <w:rPr>
          <w:rFonts w:ascii="Arial"/>
          <w:color w:val="231F20"/>
          <w:w w:val="98"/>
        </w:rPr>
        <w:t xml:space="preserve">- </w:t>
      </w:r>
      <w:r>
        <w:rPr>
          <w:rFonts w:ascii="Arial"/>
          <w:color w:val="231F20"/>
          <w:spacing w:val="-1"/>
          <w:w w:val="94"/>
        </w:rPr>
        <w:t>drea</w:t>
      </w:r>
      <w:r>
        <w:rPr>
          <w:rFonts w:ascii="Arial"/>
          <w:color w:val="231F20"/>
          <w:w w:val="94"/>
        </w:rPr>
        <w:t>u</w:t>
      </w:r>
      <w:r>
        <w:rPr>
          <w:rFonts w:ascii="Arial"/>
          <w:color w:val="231F20"/>
          <w:spacing w:val="24"/>
        </w:rPr>
        <w:t xml:space="preserve"> </w:t>
      </w:r>
      <w:r>
        <w:rPr>
          <w:rFonts w:ascii="Arial"/>
          <w:color w:val="231F20"/>
          <w:w w:val="88"/>
        </w:rPr>
        <w:t>L</w:t>
      </w:r>
      <w:r>
        <w:rPr>
          <w:rFonts w:ascii="Arial"/>
          <w:color w:val="231F20"/>
          <w:w w:val="117"/>
        </w:rPr>
        <w:t>,</w:t>
      </w:r>
      <w:r>
        <w:rPr>
          <w:rFonts w:ascii="Arial"/>
          <w:color w:val="231F20"/>
          <w:spacing w:val="23"/>
        </w:rPr>
        <w:t xml:space="preserve"> </w:t>
      </w:r>
      <w:r>
        <w:rPr>
          <w:rFonts w:ascii="Arial"/>
          <w:color w:val="231F20"/>
          <w:w w:val="93"/>
        </w:rPr>
        <w:t>Rupp</w:t>
      </w:r>
      <w:r>
        <w:rPr>
          <w:rFonts w:ascii="Arial"/>
          <w:color w:val="231F20"/>
          <w:spacing w:val="23"/>
        </w:rPr>
        <w:t xml:space="preserve"> </w:t>
      </w:r>
      <w:r>
        <w:rPr>
          <w:rFonts w:ascii="Arial"/>
          <w:color w:val="231F20"/>
          <w:w w:val="83"/>
        </w:rPr>
        <w:t>R</w:t>
      </w:r>
      <w:r>
        <w:rPr>
          <w:rFonts w:ascii="Arial"/>
          <w:color w:val="231F20"/>
          <w:w w:val="117"/>
        </w:rPr>
        <w:t>,</w:t>
      </w:r>
      <w:r>
        <w:rPr>
          <w:rFonts w:ascii="Arial"/>
          <w:color w:val="231F20"/>
          <w:spacing w:val="24"/>
        </w:rPr>
        <w:t xml:space="preserve"> </w:t>
      </w:r>
      <w:r>
        <w:rPr>
          <w:rFonts w:ascii="Arial"/>
          <w:color w:val="231F20"/>
          <w:w w:val="96"/>
        </w:rPr>
        <w:t>Kotler</w:t>
      </w:r>
      <w:r>
        <w:rPr>
          <w:rFonts w:ascii="Arial"/>
          <w:color w:val="231F20"/>
          <w:spacing w:val="23"/>
        </w:rPr>
        <w:t xml:space="preserve"> </w:t>
      </w:r>
      <w:r>
        <w:rPr>
          <w:rFonts w:ascii="Arial"/>
          <w:color w:val="231F20"/>
          <w:w w:val="105"/>
        </w:rPr>
        <w:t>M</w:t>
      </w:r>
      <w:r>
        <w:rPr>
          <w:rFonts w:ascii="Arial"/>
          <w:color w:val="231F20"/>
          <w:w w:val="117"/>
        </w:rPr>
        <w:t>,</w:t>
      </w:r>
      <w:r>
        <w:rPr>
          <w:rFonts w:ascii="Arial"/>
          <w:color w:val="231F20"/>
          <w:spacing w:val="24"/>
        </w:rPr>
        <w:t xml:space="preserve"> </w:t>
      </w:r>
      <w:r>
        <w:rPr>
          <w:rFonts w:ascii="Arial"/>
          <w:color w:val="231F20"/>
          <w:w w:val="99"/>
        </w:rPr>
        <w:t>Littlejohn</w:t>
      </w:r>
      <w:r>
        <w:rPr>
          <w:rFonts w:ascii="Arial"/>
          <w:color w:val="231F20"/>
          <w:spacing w:val="23"/>
        </w:rPr>
        <w:t xml:space="preserve"> </w:t>
      </w:r>
      <w:r>
        <w:rPr>
          <w:rFonts w:ascii="Arial"/>
          <w:color w:val="231F20"/>
          <w:w w:val="73"/>
        </w:rPr>
        <w:t>S</w:t>
      </w:r>
      <w:r>
        <w:rPr>
          <w:rFonts w:ascii="Arial"/>
          <w:color w:val="231F20"/>
          <w:w w:val="117"/>
        </w:rPr>
        <w:t xml:space="preserve">, </w:t>
      </w:r>
      <w:r>
        <w:rPr>
          <w:rFonts w:ascii="Arial"/>
          <w:color w:val="231F20"/>
          <w:w w:val="92"/>
        </w:rPr>
        <w:t>Fabyanski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  <w:w w:val="54"/>
        </w:rPr>
        <w:t>J</w:t>
      </w:r>
      <w:r>
        <w:rPr>
          <w:rFonts w:ascii="Arial"/>
          <w:color w:val="231F20"/>
          <w:w w:val="117"/>
        </w:rPr>
        <w:t>,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  <w:w w:val="94"/>
        </w:rPr>
        <w:t>Smith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  <w:w w:val="73"/>
        </w:rPr>
        <w:t>S</w:t>
      </w:r>
      <w:r>
        <w:rPr>
          <w:rFonts w:ascii="Arial"/>
          <w:color w:val="231F20"/>
          <w:w w:val="117"/>
        </w:rPr>
        <w:t>.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  <w:w w:val="94"/>
        </w:rPr>
        <w:t>Brushing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  <w:w w:val="104"/>
        </w:rPr>
        <w:t>with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  <w:spacing w:val="-1"/>
          <w:w w:val="91"/>
        </w:rPr>
        <w:t>pota</w:t>
      </w:r>
      <w:r>
        <w:rPr>
          <w:rFonts w:ascii="Arial"/>
          <w:color w:val="231F20"/>
          <w:w w:val="91"/>
        </w:rPr>
        <w:t>s</w:t>
      </w:r>
      <w:r>
        <w:rPr>
          <w:rFonts w:ascii="Arial"/>
          <w:color w:val="231F20"/>
          <w:w w:val="98"/>
        </w:rPr>
        <w:t xml:space="preserve">- </w:t>
      </w:r>
      <w:r>
        <w:rPr>
          <w:rFonts w:ascii="Arial"/>
          <w:color w:val="231F20"/>
          <w:spacing w:val="-1"/>
          <w:w w:val="91"/>
        </w:rPr>
        <w:t>si</w:t>
      </w:r>
      <w:r>
        <w:rPr>
          <w:rFonts w:ascii="Arial"/>
          <w:color w:val="231F20"/>
          <w:spacing w:val="-1"/>
          <w:w w:val="98"/>
        </w:rPr>
        <w:t>u</w:t>
      </w:r>
      <w:r>
        <w:rPr>
          <w:rFonts w:ascii="Arial"/>
          <w:color w:val="231F20"/>
          <w:w w:val="98"/>
        </w:rPr>
        <w:t>m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1"/>
          <w:w w:val="105"/>
        </w:rPr>
        <w:t>ni</w:t>
      </w:r>
      <w:r>
        <w:rPr>
          <w:rFonts w:ascii="Arial"/>
          <w:color w:val="231F20"/>
          <w:spacing w:val="-1"/>
          <w:w w:val="98"/>
        </w:rPr>
        <w:t>tr</w:t>
      </w:r>
      <w:r>
        <w:rPr>
          <w:rFonts w:ascii="Arial"/>
          <w:color w:val="231F20"/>
          <w:spacing w:val="-1"/>
          <w:w w:val="88"/>
        </w:rPr>
        <w:t>a</w:t>
      </w:r>
      <w:r>
        <w:rPr>
          <w:rFonts w:ascii="Arial"/>
          <w:color w:val="231F20"/>
          <w:spacing w:val="-1"/>
          <w:w w:val="98"/>
        </w:rPr>
        <w:t>t</w:t>
      </w:r>
      <w:r>
        <w:rPr>
          <w:rFonts w:ascii="Arial"/>
          <w:color w:val="231F20"/>
          <w:w w:val="88"/>
        </w:rPr>
        <w:t>e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1"/>
          <w:w w:val="93"/>
        </w:rPr>
        <w:t>de</w:t>
      </w:r>
      <w:r>
        <w:rPr>
          <w:rFonts w:ascii="Arial"/>
          <w:color w:val="231F20"/>
          <w:spacing w:val="-1"/>
          <w:w w:val="98"/>
        </w:rPr>
        <w:t>nt</w:t>
      </w:r>
      <w:r>
        <w:rPr>
          <w:rFonts w:ascii="Arial"/>
          <w:color w:val="231F20"/>
          <w:spacing w:val="-1"/>
          <w:w w:val="123"/>
        </w:rPr>
        <w:t>i</w:t>
      </w:r>
      <w:r>
        <w:rPr>
          <w:rFonts w:ascii="Arial"/>
          <w:color w:val="231F20"/>
          <w:spacing w:val="-1"/>
          <w:w w:val="98"/>
        </w:rPr>
        <w:t>fr</w:t>
      </w:r>
      <w:r>
        <w:rPr>
          <w:rFonts w:ascii="Arial"/>
          <w:color w:val="231F20"/>
          <w:spacing w:val="-1"/>
          <w:w w:val="123"/>
        </w:rPr>
        <w:t>i</w:t>
      </w:r>
      <w:r>
        <w:rPr>
          <w:rFonts w:ascii="Arial"/>
          <w:color w:val="231F20"/>
          <w:spacing w:val="-1"/>
          <w:w w:val="98"/>
        </w:rPr>
        <w:t>c</w:t>
      </w:r>
      <w:r>
        <w:rPr>
          <w:rFonts w:ascii="Arial"/>
          <w:color w:val="231F20"/>
          <w:w w:val="88"/>
        </w:rPr>
        <w:t>e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1"/>
          <w:w w:val="98"/>
        </w:rPr>
        <w:t>t</w:t>
      </w:r>
      <w:r>
        <w:rPr>
          <w:rFonts w:ascii="Arial"/>
          <w:color w:val="231F20"/>
          <w:w w:val="98"/>
        </w:rPr>
        <w:t>o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1"/>
          <w:w w:val="98"/>
        </w:rPr>
        <w:t>r</w:t>
      </w:r>
      <w:r>
        <w:rPr>
          <w:rFonts w:ascii="Arial"/>
          <w:color w:val="231F20"/>
          <w:spacing w:val="-1"/>
          <w:w w:val="88"/>
        </w:rPr>
        <w:t>e</w:t>
      </w:r>
      <w:r>
        <w:rPr>
          <w:rFonts w:ascii="Arial"/>
          <w:color w:val="231F20"/>
          <w:spacing w:val="-1"/>
          <w:w w:val="98"/>
        </w:rPr>
        <w:t>duc</w:t>
      </w:r>
      <w:r>
        <w:rPr>
          <w:rFonts w:ascii="Arial"/>
          <w:color w:val="231F20"/>
          <w:w w:val="88"/>
        </w:rPr>
        <w:t>e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1"/>
          <w:w w:val="105"/>
        </w:rPr>
        <w:t>bl</w:t>
      </w:r>
      <w:r>
        <w:rPr>
          <w:rFonts w:ascii="Arial"/>
          <w:color w:val="231F20"/>
          <w:spacing w:val="-1"/>
          <w:w w:val="88"/>
        </w:rPr>
        <w:t>ea</w:t>
      </w:r>
      <w:r>
        <w:rPr>
          <w:rFonts w:ascii="Arial"/>
          <w:color w:val="231F20"/>
          <w:spacing w:val="-1"/>
          <w:w w:val="98"/>
        </w:rPr>
        <w:t>c</w:t>
      </w:r>
      <w:r>
        <w:rPr>
          <w:rFonts w:ascii="Arial"/>
          <w:color w:val="231F20"/>
          <w:spacing w:val="-1"/>
          <w:w w:val="105"/>
        </w:rPr>
        <w:t>hi</w:t>
      </w:r>
      <w:r>
        <w:rPr>
          <w:rFonts w:ascii="Arial"/>
          <w:color w:val="231F20"/>
          <w:spacing w:val="-1"/>
          <w:w w:val="93"/>
        </w:rPr>
        <w:t xml:space="preserve">ng </w:t>
      </w:r>
      <w:r>
        <w:rPr>
          <w:rFonts w:ascii="Arial"/>
          <w:color w:val="231F20"/>
          <w:spacing w:val="-1"/>
          <w:w w:val="95"/>
        </w:rPr>
        <w:t>sensitivit</w:t>
      </w:r>
      <w:r>
        <w:rPr>
          <w:rFonts w:ascii="Arial"/>
          <w:color w:val="231F20"/>
          <w:spacing w:val="-31"/>
          <w:w w:val="98"/>
        </w:rPr>
        <w:t>y</w:t>
      </w:r>
      <w:r>
        <w:rPr>
          <w:rFonts w:ascii="Arial"/>
          <w:color w:val="231F20"/>
          <w:w w:val="117"/>
        </w:rPr>
        <w:t>.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w w:val="54"/>
        </w:rPr>
        <w:t>J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1"/>
          <w:w w:val="101"/>
        </w:rPr>
        <w:t>Cli</w:t>
      </w:r>
      <w:r>
        <w:rPr>
          <w:rFonts w:ascii="Arial"/>
          <w:color w:val="231F20"/>
          <w:w w:val="101"/>
        </w:rPr>
        <w:t>n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1"/>
          <w:w w:val="98"/>
        </w:rPr>
        <w:t>Den</w:t>
      </w:r>
      <w:r>
        <w:rPr>
          <w:rFonts w:ascii="Arial"/>
          <w:color w:val="231F20"/>
          <w:spacing w:val="-1"/>
          <w:w w:val="108"/>
        </w:rPr>
        <w:t>t</w:t>
      </w:r>
      <w:r>
        <w:rPr>
          <w:rFonts w:ascii="Arial"/>
          <w:color w:val="231F20"/>
          <w:w w:val="108"/>
        </w:rPr>
        <w:t>.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1"/>
          <w:w w:val="98"/>
        </w:rPr>
        <w:t>200</w:t>
      </w:r>
      <w:r>
        <w:rPr>
          <w:rFonts w:ascii="Arial"/>
          <w:color w:val="231F20"/>
          <w:spacing w:val="-1"/>
          <w:w w:val="104"/>
        </w:rPr>
        <w:t>5</w:t>
      </w:r>
      <w:r>
        <w:rPr>
          <w:rFonts w:ascii="Arial"/>
          <w:color w:val="231F20"/>
          <w:w w:val="104"/>
        </w:rPr>
        <w:t>;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1"/>
          <w:w w:val="98"/>
        </w:rPr>
        <w:t>16</w:t>
      </w:r>
      <w:r>
        <w:rPr>
          <w:rFonts w:ascii="Arial"/>
          <w:color w:val="231F20"/>
          <w:spacing w:val="-1"/>
          <w:w w:val="95"/>
        </w:rPr>
        <w:t>(1):1</w:t>
      </w:r>
      <w:r>
        <w:rPr>
          <w:rFonts w:ascii="Arial"/>
          <w:color w:val="231F20"/>
          <w:spacing w:val="-1"/>
          <w:w w:val="98"/>
        </w:rPr>
        <w:t>7-2</w:t>
      </w:r>
      <w:r>
        <w:rPr>
          <w:rFonts w:ascii="Arial"/>
          <w:color w:val="231F20"/>
          <w:spacing w:val="-1"/>
          <w:w w:val="104"/>
        </w:rPr>
        <w:t>2.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1928"/>
        </w:tabs>
        <w:spacing w:line="247" w:lineRule="auto"/>
        <w:ind w:left="1927" w:right="9" w:hanging="510"/>
        <w:jc w:val="both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>Özcan M, Abdin S, Sipahi C.</w:t>
      </w:r>
      <w:r>
        <w:rPr>
          <w:rFonts w:ascii="Arial" w:hAnsi="Arial"/>
          <w:color w:val="231F20"/>
          <w:spacing w:val="3"/>
        </w:rPr>
        <w:t xml:space="preserve"> </w:t>
      </w:r>
      <w:r>
        <w:rPr>
          <w:rFonts w:ascii="Arial" w:hAnsi="Arial"/>
          <w:color w:val="231F20"/>
        </w:rPr>
        <w:t>Bleaching</w:t>
      </w:r>
      <w:r>
        <w:rPr>
          <w:rFonts w:ascii="Arial" w:hAnsi="Arial"/>
          <w:color w:val="231F20"/>
          <w:w w:val="95"/>
        </w:rPr>
        <w:t xml:space="preserve"> </w:t>
      </w:r>
      <w:r>
        <w:rPr>
          <w:rFonts w:ascii="Arial" w:hAnsi="Arial"/>
          <w:color w:val="231F20"/>
        </w:rPr>
        <w:t>induced tooth sensitivity: do the</w:t>
      </w:r>
      <w:r>
        <w:rPr>
          <w:rFonts w:ascii="Arial" w:hAnsi="Arial"/>
          <w:color w:val="231F20"/>
          <w:spacing w:val="5"/>
        </w:rPr>
        <w:t xml:space="preserve"> </w:t>
      </w:r>
      <w:r>
        <w:rPr>
          <w:rFonts w:ascii="Arial" w:hAnsi="Arial"/>
          <w:color w:val="231F20"/>
        </w:rPr>
        <w:t>existing</w:t>
      </w:r>
      <w:r>
        <w:rPr>
          <w:rFonts w:ascii="Arial" w:hAnsi="Arial"/>
          <w:color w:val="231F20"/>
          <w:w w:val="95"/>
        </w:rPr>
        <w:t xml:space="preserve"> </w:t>
      </w:r>
      <w:r>
        <w:rPr>
          <w:rFonts w:ascii="Arial" w:hAnsi="Arial"/>
          <w:color w:val="231F20"/>
          <w:spacing w:val="5"/>
        </w:rPr>
        <w:t xml:space="preserve">enamel craze lines </w:t>
      </w:r>
      <w:r>
        <w:rPr>
          <w:rFonts w:ascii="Arial" w:hAnsi="Arial"/>
          <w:color w:val="231F20"/>
          <w:spacing w:val="6"/>
        </w:rPr>
        <w:t>increase</w:t>
      </w:r>
      <w:r>
        <w:rPr>
          <w:rFonts w:ascii="Arial" w:hAnsi="Arial"/>
          <w:color w:val="231F20"/>
          <w:spacing w:val="30"/>
        </w:rPr>
        <w:t xml:space="preserve"> </w:t>
      </w:r>
      <w:r>
        <w:rPr>
          <w:rFonts w:ascii="Arial" w:hAnsi="Arial"/>
          <w:color w:val="231F20"/>
          <w:spacing w:val="6"/>
        </w:rPr>
        <w:t>sensitivi-</w:t>
      </w:r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</w:rPr>
        <w:t xml:space="preserve">ty? A clinical </w:t>
      </w:r>
      <w:r>
        <w:rPr>
          <w:rFonts w:ascii="Arial" w:hAnsi="Arial"/>
          <w:color w:val="231F20"/>
          <w:spacing w:val="-5"/>
        </w:rPr>
        <w:t xml:space="preserve">study. </w:t>
      </w:r>
      <w:r>
        <w:rPr>
          <w:rFonts w:ascii="Arial" w:hAnsi="Arial"/>
          <w:color w:val="231F20"/>
        </w:rPr>
        <w:t>Odontology.</w:t>
      </w:r>
      <w:r>
        <w:rPr>
          <w:rFonts w:ascii="Arial" w:hAnsi="Arial"/>
          <w:color w:val="231F20"/>
          <w:spacing w:val="61"/>
        </w:rPr>
        <w:t xml:space="preserve"> </w:t>
      </w:r>
      <w:r>
        <w:rPr>
          <w:rFonts w:ascii="Arial" w:hAnsi="Arial"/>
          <w:color w:val="231F20"/>
        </w:rPr>
        <w:t>2014;</w:t>
      </w:r>
      <w:r>
        <w:rPr>
          <w:rFonts w:ascii="Arial" w:hAnsi="Arial"/>
          <w:color w:val="231F20"/>
          <w:spacing w:val="1"/>
        </w:rPr>
        <w:t xml:space="preserve"> </w:t>
      </w:r>
      <w:r>
        <w:rPr>
          <w:rFonts w:ascii="Arial" w:hAnsi="Arial"/>
          <w:color w:val="231F20"/>
        </w:rPr>
        <w:t>102(2):197-202.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1928"/>
        </w:tabs>
        <w:spacing w:line="247" w:lineRule="auto"/>
        <w:ind w:left="1927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9"/>
        </w:rPr>
        <w:t xml:space="preserve">Golberg </w:t>
      </w:r>
      <w:r>
        <w:rPr>
          <w:rFonts w:ascii="Arial"/>
          <w:color w:val="231F20"/>
          <w:spacing w:val="5"/>
        </w:rPr>
        <w:t xml:space="preserve">M, </w:t>
      </w:r>
      <w:r>
        <w:rPr>
          <w:rFonts w:ascii="Arial"/>
          <w:color w:val="231F20"/>
          <w:spacing w:val="9"/>
        </w:rPr>
        <w:t xml:space="preserve">Grootveld </w:t>
      </w:r>
      <w:r>
        <w:rPr>
          <w:rFonts w:ascii="Arial"/>
          <w:color w:val="231F20"/>
          <w:spacing w:val="5"/>
        </w:rPr>
        <w:t>M, Lynch,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  <w:spacing w:val="12"/>
        </w:rPr>
        <w:t>E.</w:t>
      </w:r>
      <w:r>
        <w:rPr>
          <w:rFonts w:ascii="Arial"/>
          <w:color w:val="231F20"/>
          <w:spacing w:val="11"/>
          <w:w w:val="86"/>
        </w:rPr>
        <w:t xml:space="preserve"> </w:t>
      </w:r>
      <w:r>
        <w:rPr>
          <w:rFonts w:ascii="Arial"/>
          <w:color w:val="231F20"/>
        </w:rPr>
        <w:t>Undesirable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</w:rPr>
        <w:t>adverse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effects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tooth-</w:t>
      </w:r>
    </w:p>
    <w:p w:rsidR="00790009" w:rsidRDefault="00A161CB">
      <w:pPr>
        <w:pStyle w:val="Corpodetexto"/>
        <w:spacing w:line="247" w:lineRule="auto"/>
        <w:ind w:left="1927" w:firstLine="0"/>
      </w:pPr>
      <w:r>
        <w:rPr>
          <w:color w:val="231F20"/>
        </w:rPr>
        <w:t xml:space="preserve">-whitening products: a </w:t>
      </w:r>
      <w:r>
        <w:rPr>
          <w:color w:val="231F20"/>
          <w:spacing w:val="-4"/>
        </w:rPr>
        <w:t xml:space="preserve">review. </w:t>
      </w:r>
      <w:r>
        <w:rPr>
          <w:color w:val="231F20"/>
        </w:rPr>
        <w:t>Clin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Oral</w:t>
      </w:r>
      <w:r>
        <w:rPr>
          <w:color w:val="231F20"/>
          <w:spacing w:val="-1"/>
          <w:w w:val="101"/>
        </w:rPr>
        <w:t xml:space="preserve"> </w:t>
      </w:r>
      <w:r>
        <w:rPr>
          <w:color w:val="231F20"/>
        </w:rPr>
        <w:t>Invest. 2010;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14:1-10.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1928"/>
        </w:tabs>
        <w:spacing w:line="247" w:lineRule="auto"/>
        <w:ind w:left="1927" w:right="9" w:hanging="510"/>
        <w:jc w:val="both"/>
        <w:rPr>
          <w:rFonts w:ascii="Arial" w:eastAsia="Arial" w:hAnsi="Arial" w:cs="Arial"/>
        </w:rPr>
      </w:pPr>
      <w:r w:rsidRPr="005F3126">
        <w:rPr>
          <w:rFonts w:ascii="Arial" w:eastAsia="Arial" w:hAnsi="Arial" w:cs="Arial"/>
          <w:color w:val="231F20"/>
          <w:lang w:val="pt-BR"/>
        </w:rPr>
        <w:t>Francci</w:t>
      </w:r>
      <w:r w:rsidRPr="005F3126">
        <w:rPr>
          <w:rFonts w:ascii="Arial" w:eastAsia="Arial" w:hAnsi="Arial" w:cs="Arial"/>
          <w:color w:val="231F20"/>
          <w:spacing w:val="-26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C,</w:t>
      </w:r>
      <w:r w:rsidRPr="005F3126">
        <w:rPr>
          <w:rFonts w:ascii="Arial" w:eastAsia="Arial" w:hAnsi="Arial" w:cs="Arial"/>
          <w:color w:val="231F20"/>
          <w:spacing w:val="-26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Marson</w:t>
      </w:r>
      <w:r w:rsidRPr="005F3126">
        <w:rPr>
          <w:rFonts w:ascii="Arial" w:eastAsia="Arial" w:hAnsi="Arial" w:cs="Arial"/>
          <w:color w:val="231F20"/>
          <w:spacing w:val="-26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FC,</w:t>
      </w:r>
      <w:r w:rsidRPr="005F3126">
        <w:rPr>
          <w:rFonts w:ascii="Arial" w:eastAsia="Arial" w:hAnsi="Arial" w:cs="Arial"/>
          <w:color w:val="231F20"/>
          <w:spacing w:val="-26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Briso</w:t>
      </w:r>
      <w:r w:rsidRPr="005F3126">
        <w:rPr>
          <w:rFonts w:ascii="Arial" w:eastAsia="Arial" w:hAnsi="Arial" w:cs="Arial"/>
          <w:color w:val="231F20"/>
          <w:spacing w:val="-26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spacing w:val="-9"/>
          <w:lang w:val="pt-BR"/>
        </w:rPr>
        <w:t>ALF,</w:t>
      </w:r>
      <w:r w:rsidRPr="005F3126">
        <w:rPr>
          <w:rFonts w:ascii="Arial" w:eastAsia="Arial" w:hAnsi="Arial" w:cs="Arial"/>
          <w:color w:val="231F20"/>
          <w:spacing w:val="-26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Gomes</w:t>
      </w:r>
      <w:r w:rsidRPr="005F3126">
        <w:rPr>
          <w:rFonts w:ascii="Arial" w:eastAsia="Arial" w:hAnsi="Arial" w:cs="Arial"/>
          <w:color w:val="231F20"/>
          <w:w w:val="93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MN.</w:t>
      </w:r>
      <w:r w:rsidRPr="005F3126">
        <w:rPr>
          <w:rFonts w:ascii="Arial" w:eastAsia="Arial" w:hAnsi="Arial" w:cs="Arial"/>
          <w:color w:val="231F20"/>
          <w:spacing w:val="-37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Clareameto</w:t>
      </w:r>
      <w:r w:rsidRPr="005F3126">
        <w:rPr>
          <w:rFonts w:ascii="Arial" w:eastAsia="Arial" w:hAnsi="Arial" w:cs="Arial"/>
          <w:color w:val="231F20"/>
          <w:spacing w:val="-37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Dental</w:t>
      </w:r>
      <w:r w:rsidRPr="005F3126">
        <w:rPr>
          <w:rFonts w:ascii="Arial" w:eastAsia="Arial" w:hAnsi="Arial" w:cs="Arial"/>
          <w:color w:val="231F20"/>
          <w:spacing w:val="-37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–</w:t>
      </w:r>
      <w:r w:rsidRPr="005F3126">
        <w:rPr>
          <w:rFonts w:ascii="Arial" w:eastAsia="Arial" w:hAnsi="Arial" w:cs="Arial"/>
          <w:color w:val="231F20"/>
          <w:spacing w:val="-37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Técnicas</w:t>
      </w:r>
      <w:r w:rsidRPr="005F3126">
        <w:rPr>
          <w:rFonts w:ascii="Arial" w:eastAsia="Arial" w:hAnsi="Arial" w:cs="Arial"/>
          <w:color w:val="231F20"/>
          <w:spacing w:val="-37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e</w:t>
      </w:r>
      <w:r w:rsidRPr="005F3126">
        <w:rPr>
          <w:rFonts w:ascii="Arial" w:eastAsia="Arial" w:hAnsi="Arial" w:cs="Arial"/>
          <w:color w:val="231F20"/>
          <w:spacing w:val="-37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con-</w:t>
      </w:r>
      <w:r w:rsidRPr="005F3126">
        <w:rPr>
          <w:rFonts w:ascii="Arial" w:eastAsia="Arial" w:hAnsi="Arial" w:cs="Arial"/>
          <w:color w:val="231F20"/>
          <w:w w:val="98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ceitos</w:t>
      </w:r>
      <w:r w:rsidRPr="005F3126">
        <w:rPr>
          <w:rFonts w:ascii="Arial" w:eastAsia="Arial" w:hAnsi="Arial" w:cs="Arial"/>
          <w:color w:val="231F20"/>
          <w:spacing w:val="-24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atuais.</w:t>
      </w:r>
      <w:r w:rsidRPr="005F3126">
        <w:rPr>
          <w:rFonts w:ascii="Arial" w:eastAsia="Arial" w:hAnsi="Arial" w:cs="Arial"/>
          <w:color w:val="231F20"/>
          <w:spacing w:val="-24"/>
          <w:lang w:val="pt-BR"/>
        </w:rPr>
        <w:t xml:space="preserve"> </w:t>
      </w:r>
      <w:r>
        <w:rPr>
          <w:rFonts w:ascii="Arial" w:eastAsia="Arial" w:hAnsi="Arial" w:cs="Arial"/>
          <w:color w:val="231F20"/>
          <w:spacing w:val="-7"/>
        </w:rPr>
        <w:t>Rev.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Assoc.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Paul.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  <w:spacing w:val="-6"/>
        </w:rPr>
        <w:t>Cir.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Dent. 2010;</w:t>
      </w:r>
      <w:r>
        <w:rPr>
          <w:rFonts w:ascii="Arial" w:eastAsia="Arial" w:hAnsi="Arial" w:cs="Arial"/>
          <w:color w:val="231F20"/>
          <w:spacing w:val="3"/>
        </w:rPr>
        <w:t xml:space="preserve"> </w:t>
      </w:r>
      <w:r>
        <w:rPr>
          <w:rFonts w:ascii="Arial" w:eastAsia="Arial" w:hAnsi="Arial" w:cs="Arial"/>
          <w:color w:val="231F20"/>
        </w:rPr>
        <w:t>64(1):78-89.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1928"/>
        </w:tabs>
        <w:spacing w:line="247" w:lineRule="auto"/>
        <w:ind w:left="1927" w:right="8" w:hanging="510"/>
        <w:jc w:val="both"/>
        <w:rPr>
          <w:rFonts w:ascii="Arial" w:eastAsia="Arial" w:hAnsi="Arial" w:cs="Arial"/>
        </w:rPr>
      </w:pPr>
      <w:r w:rsidRPr="005F3126">
        <w:rPr>
          <w:rFonts w:ascii="Arial" w:hAnsi="Arial"/>
          <w:color w:val="231F20"/>
          <w:lang w:val="pt-BR"/>
        </w:rPr>
        <w:t>Consolaro</w:t>
      </w:r>
      <w:r w:rsidRPr="005F3126">
        <w:rPr>
          <w:rFonts w:ascii="Arial" w:hAnsi="Arial"/>
          <w:color w:val="231F20"/>
          <w:spacing w:val="-20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A,</w:t>
      </w:r>
      <w:r w:rsidRPr="005F3126">
        <w:rPr>
          <w:rFonts w:ascii="Arial" w:hAnsi="Arial"/>
          <w:color w:val="231F20"/>
          <w:spacing w:val="-20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Francischone</w:t>
      </w:r>
      <w:r w:rsidRPr="005F3126">
        <w:rPr>
          <w:rFonts w:ascii="Arial" w:hAnsi="Arial"/>
          <w:color w:val="231F20"/>
          <w:spacing w:val="-20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L,</w:t>
      </w:r>
      <w:r w:rsidRPr="005F3126">
        <w:rPr>
          <w:rFonts w:ascii="Arial" w:hAnsi="Arial"/>
          <w:color w:val="231F20"/>
          <w:spacing w:val="-20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Consolaro</w:t>
      </w:r>
      <w:r w:rsidRPr="005F3126">
        <w:rPr>
          <w:rFonts w:ascii="Arial" w:hAnsi="Arial"/>
          <w:color w:val="231F20"/>
          <w:w w:val="94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RB. A Clareação Dentária Pode</w:t>
      </w:r>
      <w:r w:rsidRPr="005F3126">
        <w:rPr>
          <w:rFonts w:ascii="Arial" w:hAnsi="Arial"/>
          <w:color w:val="231F20"/>
          <w:spacing w:val="42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Induzir</w:t>
      </w:r>
      <w:r w:rsidRPr="005F3126">
        <w:rPr>
          <w:rFonts w:ascii="Arial" w:hAnsi="Arial"/>
          <w:color w:val="231F20"/>
          <w:w w:val="98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Necrose</w:t>
      </w:r>
      <w:r w:rsidRPr="005F3126">
        <w:rPr>
          <w:rFonts w:ascii="Arial" w:hAnsi="Arial"/>
          <w:color w:val="231F20"/>
          <w:spacing w:val="-23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Pulpar?</w:t>
      </w:r>
      <w:r w:rsidRPr="005F3126">
        <w:rPr>
          <w:rFonts w:ascii="Arial" w:hAnsi="Arial"/>
          <w:color w:val="231F20"/>
          <w:spacing w:val="-23"/>
          <w:lang w:val="pt-BR"/>
        </w:rPr>
        <w:t xml:space="preserve"> </w:t>
      </w:r>
      <w:r>
        <w:rPr>
          <w:rFonts w:ascii="Arial" w:hAnsi="Arial"/>
          <w:color w:val="231F20"/>
        </w:rPr>
        <w:t>Não</w:t>
      </w:r>
      <w:r>
        <w:rPr>
          <w:rFonts w:ascii="Arial" w:hAnsi="Arial"/>
          <w:color w:val="231F20"/>
          <w:spacing w:val="-23"/>
        </w:rPr>
        <w:t xml:space="preserve"> </w:t>
      </w:r>
      <w:r>
        <w:rPr>
          <w:rFonts w:ascii="Arial" w:hAnsi="Arial"/>
          <w:color w:val="231F20"/>
        </w:rPr>
        <w:t>Há</w:t>
      </w:r>
      <w:r>
        <w:rPr>
          <w:rFonts w:ascii="Arial" w:hAnsi="Arial"/>
          <w:color w:val="231F20"/>
          <w:spacing w:val="-23"/>
        </w:rPr>
        <w:t xml:space="preserve"> </w:t>
      </w:r>
      <w:r>
        <w:rPr>
          <w:rFonts w:ascii="Arial" w:hAnsi="Arial"/>
          <w:color w:val="231F20"/>
        </w:rPr>
        <w:t>Fundamentos!.</w:t>
      </w:r>
      <w:r>
        <w:rPr>
          <w:rFonts w:ascii="Arial" w:hAnsi="Arial"/>
          <w:color w:val="231F20"/>
          <w:w w:val="95"/>
        </w:rPr>
        <w:t xml:space="preserve"> Revista</w:t>
      </w:r>
      <w:r>
        <w:rPr>
          <w:rFonts w:ascii="Arial" w:hAnsi="Arial"/>
          <w:color w:val="231F20"/>
          <w:spacing w:val="-30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Dental</w:t>
      </w:r>
      <w:r>
        <w:rPr>
          <w:rFonts w:ascii="Arial" w:hAnsi="Arial"/>
          <w:color w:val="231F20"/>
          <w:spacing w:val="-30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Press</w:t>
      </w:r>
      <w:r>
        <w:rPr>
          <w:rFonts w:ascii="Arial" w:hAnsi="Arial"/>
          <w:color w:val="231F20"/>
          <w:spacing w:val="-30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Estet.</w:t>
      </w:r>
      <w:r>
        <w:rPr>
          <w:rFonts w:ascii="Arial" w:hAnsi="Arial"/>
          <w:color w:val="231F20"/>
          <w:spacing w:val="-30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2010;</w:t>
      </w:r>
      <w:r>
        <w:rPr>
          <w:rFonts w:ascii="Arial" w:hAnsi="Arial"/>
          <w:color w:val="231F20"/>
          <w:spacing w:val="-30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1(1):126-</w:t>
      </w:r>
      <w:r>
        <w:rPr>
          <w:rFonts w:ascii="Arial" w:hAnsi="Arial"/>
          <w:color w:val="231F20"/>
          <w:spacing w:val="-1"/>
          <w:w w:val="97"/>
        </w:rPr>
        <w:t xml:space="preserve"> </w:t>
      </w:r>
      <w:r>
        <w:rPr>
          <w:rFonts w:ascii="Arial" w:hAnsi="Arial"/>
          <w:color w:val="231F20"/>
        </w:rPr>
        <w:t>135.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1928"/>
        </w:tabs>
        <w:spacing w:line="247" w:lineRule="auto"/>
        <w:ind w:left="1927" w:right="9" w:hanging="510"/>
        <w:jc w:val="both"/>
        <w:rPr>
          <w:rFonts w:ascii="Arial" w:eastAsia="Arial" w:hAnsi="Arial" w:cs="Arial"/>
        </w:rPr>
      </w:pPr>
      <w:r w:rsidRPr="005F3126">
        <w:rPr>
          <w:rFonts w:ascii="Arial" w:hAnsi="Arial"/>
          <w:color w:val="231F20"/>
          <w:spacing w:val="4"/>
          <w:lang w:val="pt-BR"/>
        </w:rPr>
        <w:t xml:space="preserve">Costa </w:t>
      </w:r>
      <w:r w:rsidRPr="005F3126">
        <w:rPr>
          <w:rFonts w:ascii="Arial" w:hAnsi="Arial"/>
          <w:color w:val="231F20"/>
          <w:spacing w:val="3"/>
          <w:lang w:val="pt-BR"/>
        </w:rPr>
        <w:t xml:space="preserve">CAS, </w:t>
      </w:r>
      <w:r w:rsidRPr="005F3126">
        <w:rPr>
          <w:rFonts w:ascii="Arial" w:hAnsi="Arial"/>
          <w:color w:val="231F20"/>
          <w:spacing w:val="4"/>
          <w:lang w:val="pt-BR"/>
        </w:rPr>
        <w:t xml:space="preserve">Ribeiro </w:t>
      </w:r>
      <w:r w:rsidRPr="005F3126">
        <w:rPr>
          <w:rFonts w:ascii="Arial" w:hAnsi="Arial"/>
          <w:color w:val="231F20"/>
          <w:spacing w:val="3"/>
          <w:lang w:val="pt-BR"/>
        </w:rPr>
        <w:t xml:space="preserve">APD, </w:t>
      </w:r>
      <w:r w:rsidRPr="005F3126">
        <w:rPr>
          <w:rFonts w:ascii="Arial" w:hAnsi="Arial"/>
          <w:color w:val="231F20"/>
          <w:spacing w:val="4"/>
          <w:lang w:val="pt-BR"/>
        </w:rPr>
        <w:t>Sacono</w:t>
      </w:r>
      <w:r w:rsidRPr="005F3126">
        <w:rPr>
          <w:rFonts w:ascii="Arial" w:hAnsi="Arial"/>
          <w:color w:val="231F20"/>
          <w:spacing w:val="7"/>
          <w:lang w:val="pt-BR"/>
        </w:rPr>
        <w:t xml:space="preserve"> </w:t>
      </w:r>
      <w:r w:rsidRPr="005F3126">
        <w:rPr>
          <w:rFonts w:ascii="Arial" w:hAnsi="Arial"/>
          <w:color w:val="231F20"/>
          <w:spacing w:val="-7"/>
          <w:lang w:val="pt-BR"/>
        </w:rPr>
        <w:t>NT.</w:t>
      </w:r>
      <w:r w:rsidRPr="005F3126">
        <w:rPr>
          <w:rFonts w:ascii="Arial" w:hAnsi="Arial"/>
          <w:color w:val="231F20"/>
          <w:w w:val="117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Clareamento</w:t>
      </w:r>
      <w:r w:rsidRPr="005F3126">
        <w:rPr>
          <w:rFonts w:ascii="Arial" w:hAnsi="Arial"/>
          <w:color w:val="231F20"/>
          <w:spacing w:val="-15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Dentário:</w:t>
      </w:r>
      <w:r w:rsidRPr="005F3126">
        <w:rPr>
          <w:rFonts w:ascii="Arial" w:hAnsi="Arial"/>
          <w:color w:val="231F20"/>
          <w:spacing w:val="-15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Princípios</w:t>
      </w:r>
      <w:r w:rsidRPr="005F3126">
        <w:rPr>
          <w:rFonts w:ascii="Arial" w:hAnsi="Arial"/>
          <w:color w:val="231F20"/>
          <w:spacing w:val="-15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e</w:t>
      </w:r>
      <w:r w:rsidRPr="005F3126">
        <w:rPr>
          <w:rFonts w:ascii="Arial" w:hAnsi="Arial"/>
          <w:color w:val="231F20"/>
          <w:spacing w:val="-15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Efei-</w:t>
      </w:r>
      <w:r w:rsidRPr="005F3126">
        <w:rPr>
          <w:rFonts w:ascii="Arial" w:hAnsi="Arial"/>
          <w:color w:val="231F20"/>
          <w:w w:val="98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tos</w:t>
      </w:r>
      <w:r w:rsidRPr="005F3126">
        <w:rPr>
          <w:rFonts w:ascii="Arial" w:hAnsi="Arial"/>
          <w:color w:val="231F20"/>
          <w:spacing w:val="-14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Biológicos.</w:t>
      </w:r>
      <w:r w:rsidRPr="005F3126">
        <w:rPr>
          <w:rFonts w:ascii="Arial" w:hAnsi="Arial"/>
          <w:color w:val="231F20"/>
          <w:spacing w:val="-14"/>
          <w:lang w:val="pt-BR"/>
        </w:rPr>
        <w:t xml:space="preserve"> </w:t>
      </w:r>
      <w:r>
        <w:rPr>
          <w:rFonts w:ascii="Arial" w:hAnsi="Arial"/>
          <w:color w:val="231F20"/>
        </w:rPr>
        <w:t>Rev</w:t>
      </w:r>
      <w:r>
        <w:rPr>
          <w:rFonts w:ascii="Arial" w:hAnsi="Arial"/>
          <w:color w:val="231F20"/>
          <w:spacing w:val="-14"/>
        </w:rPr>
        <w:t xml:space="preserve"> </w:t>
      </w:r>
      <w:r>
        <w:rPr>
          <w:rFonts w:ascii="Arial" w:hAnsi="Arial"/>
          <w:color w:val="231F20"/>
        </w:rPr>
        <w:t>Assoc</w:t>
      </w:r>
      <w:r>
        <w:rPr>
          <w:rFonts w:ascii="Arial" w:hAnsi="Arial"/>
          <w:color w:val="231F20"/>
          <w:spacing w:val="-14"/>
        </w:rPr>
        <w:t xml:space="preserve"> </w:t>
      </w:r>
      <w:r>
        <w:rPr>
          <w:rFonts w:ascii="Arial" w:hAnsi="Arial"/>
          <w:color w:val="231F20"/>
        </w:rPr>
        <w:t>Paul</w:t>
      </w:r>
      <w:r>
        <w:rPr>
          <w:rFonts w:ascii="Arial" w:hAnsi="Arial"/>
          <w:color w:val="231F20"/>
          <w:spacing w:val="-14"/>
        </w:rPr>
        <w:t xml:space="preserve"> </w:t>
      </w:r>
      <w:r>
        <w:rPr>
          <w:rFonts w:ascii="Arial" w:hAnsi="Arial"/>
          <w:color w:val="231F20"/>
        </w:rPr>
        <w:t>Cir</w:t>
      </w:r>
      <w:r>
        <w:rPr>
          <w:rFonts w:ascii="Arial" w:hAnsi="Arial"/>
          <w:color w:val="231F20"/>
          <w:spacing w:val="-14"/>
        </w:rPr>
        <w:t xml:space="preserve"> </w:t>
      </w:r>
      <w:r>
        <w:rPr>
          <w:rFonts w:ascii="Arial" w:hAnsi="Arial"/>
          <w:color w:val="231F20"/>
        </w:rPr>
        <w:t>Dent. 2010;</w:t>
      </w:r>
      <w:r>
        <w:rPr>
          <w:rFonts w:ascii="Arial" w:hAnsi="Arial"/>
          <w:color w:val="231F20"/>
          <w:spacing w:val="3"/>
        </w:rPr>
        <w:t xml:space="preserve"> </w:t>
      </w:r>
      <w:r>
        <w:rPr>
          <w:rFonts w:ascii="Arial" w:hAnsi="Arial"/>
          <w:color w:val="231F20"/>
        </w:rPr>
        <w:t>(1):68-77.</w:t>
      </w:r>
    </w:p>
    <w:p w:rsidR="00790009" w:rsidRPr="005F3126" w:rsidRDefault="00A161CB">
      <w:pPr>
        <w:pStyle w:val="PargrafodaLista"/>
        <w:numPr>
          <w:ilvl w:val="0"/>
          <w:numId w:val="1"/>
        </w:numPr>
        <w:tabs>
          <w:tab w:val="left" w:pos="1928"/>
        </w:tabs>
        <w:spacing w:line="247" w:lineRule="auto"/>
        <w:ind w:left="1927" w:right="3" w:hanging="510"/>
        <w:jc w:val="both"/>
        <w:rPr>
          <w:rFonts w:ascii="Arial" w:eastAsia="Arial" w:hAnsi="Arial" w:cs="Arial"/>
          <w:lang w:val="pt-BR"/>
        </w:rPr>
      </w:pPr>
      <w:r w:rsidRPr="005F3126">
        <w:rPr>
          <w:rFonts w:ascii="Arial" w:hAnsi="Arial"/>
          <w:color w:val="231F20"/>
          <w:spacing w:val="4"/>
          <w:lang w:val="pt-BR"/>
        </w:rPr>
        <w:t xml:space="preserve">Moncada </w:t>
      </w:r>
      <w:r w:rsidRPr="005F3126">
        <w:rPr>
          <w:rFonts w:ascii="Arial" w:hAnsi="Arial"/>
          <w:color w:val="231F20"/>
          <w:lang w:val="pt-BR"/>
        </w:rPr>
        <w:t xml:space="preserve">G, </w:t>
      </w:r>
      <w:r w:rsidRPr="005F3126">
        <w:rPr>
          <w:rFonts w:ascii="Arial" w:hAnsi="Arial"/>
          <w:color w:val="231F20"/>
          <w:spacing w:val="4"/>
          <w:lang w:val="pt-BR"/>
        </w:rPr>
        <w:t xml:space="preserve">Sepúlveda </w:t>
      </w:r>
      <w:r w:rsidRPr="005F3126">
        <w:rPr>
          <w:rFonts w:ascii="Arial" w:hAnsi="Arial"/>
          <w:color w:val="231F20"/>
          <w:lang w:val="pt-BR"/>
        </w:rPr>
        <w:t xml:space="preserve">D, </w:t>
      </w:r>
      <w:r w:rsidRPr="005F3126">
        <w:rPr>
          <w:rFonts w:ascii="Arial" w:hAnsi="Arial"/>
          <w:color w:val="231F20"/>
          <w:spacing w:val="4"/>
          <w:lang w:val="pt-BR"/>
        </w:rPr>
        <w:t>Elphick</w:t>
      </w:r>
      <w:r w:rsidRPr="005F3126">
        <w:rPr>
          <w:rFonts w:ascii="Arial" w:hAnsi="Arial"/>
          <w:color w:val="231F20"/>
          <w:spacing w:val="31"/>
          <w:lang w:val="pt-BR"/>
        </w:rPr>
        <w:t xml:space="preserve"> </w:t>
      </w:r>
      <w:r w:rsidRPr="005F3126">
        <w:rPr>
          <w:rFonts w:ascii="Arial" w:hAnsi="Arial"/>
          <w:color w:val="231F20"/>
          <w:spacing w:val="5"/>
          <w:lang w:val="pt-BR"/>
        </w:rPr>
        <w:t>K,</w:t>
      </w:r>
      <w:r w:rsidRPr="005F3126">
        <w:rPr>
          <w:rFonts w:ascii="Arial" w:hAnsi="Arial"/>
          <w:color w:val="231F20"/>
          <w:spacing w:val="5"/>
          <w:w w:val="98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Contente</w:t>
      </w:r>
      <w:r w:rsidRPr="005F3126">
        <w:rPr>
          <w:rFonts w:ascii="Arial" w:hAnsi="Arial"/>
          <w:color w:val="231F20"/>
          <w:spacing w:val="-35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M,</w:t>
      </w:r>
      <w:r w:rsidRPr="005F3126">
        <w:rPr>
          <w:rFonts w:ascii="Arial" w:hAnsi="Arial"/>
          <w:color w:val="231F20"/>
          <w:spacing w:val="-35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Estay</w:t>
      </w:r>
      <w:r w:rsidRPr="005F3126">
        <w:rPr>
          <w:rFonts w:ascii="Arial" w:hAnsi="Arial"/>
          <w:color w:val="231F20"/>
          <w:spacing w:val="-35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J,</w:t>
      </w:r>
      <w:r w:rsidRPr="005F3126">
        <w:rPr>
          <w:rFonts w:ascii="Arial" w:hAnsi="Arial"/>
          <w:color w:val="231F20"/>
          <w:spacing w:val="-35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Bahamondes</w:t>
      </w:r>
      <w:r w:rsidRPr="005F3126">
        <w:rPr>
          <w:rFonts w:ascii="Arial" w:hAnsi="Arial"/>
          <w:color w:val="231F20"/>
          <w:spacing w:val="-35"/>
          <w:lang w:val="pt-BR"/>
        </w:rPr>
        <w:t xml:space="preserve"> </w:t>
      </w:r>
      <w:r w:rsidRPr="005F3126">
        <w:rPr>
          <w:rFonts w:ascii="Arial" w:hAnsi="Arial"/>
          <w:color w:val="231F20"/>
          <w:spacing w:val="-19"/>
          <w:lang w:val="pt-BR"/>
        </w:rPr>
        <w:t>V,</w:t>
      </w:r>
      <w:r w:rsidRPr="005F3126">
        <w:rPr>
          <w:rFonts w:ascii="Arial" w:hAnsi="Arial"/>
          <w:color w:val="231F20"/>
          <w:spacing w:val="-35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Fer-</w:t>
      </w:r>
      <w:r w:rsidRPr="005F3126">
        <w:rPr>
          <w:rFonts w:ascii="Arial" w:hAnsi="Arial"/>
          <w:color w:val="231F20"/>
          <w:w w:val="98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nandez</w:t>
      </w:r>
      <w:r w:rsidRPr="005F3126">
        <w:rPr>
          <w:rFonts w:ascii="Arial" w:hAnsi="Arial"/>
          <w:color w:val="231F20"/>
          <w:spacing w:val="-32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E,</w:t>
      </w:r>
      <w:r w:rsidRPr="005F3126">
        <w:rPr>
          <w:rFonts w:ascii="Arial" w:hAnsi="Arial"/>
          <w:color w:val="231F20"/>
          <w:spacing w:val="-32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Oliveira</w:t>
      </w:r>
      <w:r w:rsidRPr="005F3126">
        <w:rPr>
          <w:rFonts w:ascii="Arial" w:hAnsi="Arial"/>
          <w:color w:val="231F20"/>
          <w:spacing w:val="-32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Ob,</w:t>
      </w:r>
      <w:r w:rsidRPr="005F3126">
        <w:rPr>
          <w:rFonts w:ascii="Arial" w:hAnsi="Arial"/>
          <w:color w:val="231F20"/>
          <w:spacing w:val="-32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Martin</w:t>
      </w:r>
      <w:r w:rsidRPr="005F3126">
        <w:rPr>
          <w:rFonts w:ascii="Arial" w:hAnsi="Arial"/>
          <w:color w:val="231F20"/>
          <w:spacing w:val="-32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J.</w:t>
      </w:r>
      <w:r w:rsidRPr="005F3126">
        <w:rPr>
          <w:rFonts w:ascii="Arial" w:hAnsi="Arial"/>
          <w:color w:val="231F20"/>
          <w:spacing w:val="-32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Effects</w:t>
      </w:r>
      <w:r w:rsidRPr="005F3126">
        <w:rPr>
          <w:rFonts w:ascii="Arial" w:hAnsi="Arial"/>
          <w:color w:val="231F20"/>
          <w:spacing w:val="-32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of</w:t>
      </w:r>
    </w:p>
    <w:p w:rsidR="00790009" w:rsidRDefault="00A161CB">
      <w:pPr>
        <w:pStyle w:val="Corpodetexto"/>
        <w:spacing w:before="60" w:line="247" w:lineRule="auto"/>
        <w:ind w:left="742" w:right="1982" w:firstLine="0"/>
        <w:jc w:val="both"/>
      </w:pPr>
      <w:r w:rsidRPr="005F3126">
        <w:br w:type="column"/>
      </w:r>
      <w:r>
        <w:rPr>
          <w:color w:val="231F20"/>
        </w:rPr>
        <w:lastRenderedPageBreak/>
        <w:t>light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activation,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agent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concentration,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and</w:t>
      </w:r>
      <w:r>
        <w:rPr>
          <w:color w:val="231F20"/>
          <w:w w:val="95"/>
        </w:rPr>
        <w:t xml:space="preserve"> </w:t>
      </w:r>
      <w:r>
        <w:rPr>
          <w:color w:val="231F20"/>
        </w:rPr>
        <w:t>tooth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thickness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dental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sensitivity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after</w:t>
      </w:r>
      <w:r>
        <w:rPr>
          <w:color w:val="231F20"/>
          <w:w w:val="93"/>
        </w:rPr>
        <w:t xml:space="preserve"> </w:t>
      </w:r>
      <w:r>
        <w:rPr>
          <w:color w:val="231F20"/>
        </w:rPr>
        <w:t>bleaching. Oper Dent. 2013;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38(5):467-</w:t>
      </w:r>
    </w:p>
    <w:p w:rsidR="00790009" w:rsidRDefault="00A161CB">
      <w:pPr>
        <w:pStyle w:val="Corpodetexto"/>
        <w:spacing w:line="253" w:lineRule="exact"/>
        <w:ind w:left="742" w:firstLine="0"/>
        <w:jc w:val="both"/>
      </w:pPr>
      <w:r>
        <w:rPr>
          <w:color w:val="231F20"/>
        </w:rPr>
        <w:t>76.</w:t>
      </w:r>
    </w:p>
    <w:p w:rsidR="00790009" w:rsidRPr="005F3126" w:rsidRDefault="00A161CB">
      <w:pPr>
        <w:pStyle w:val="PargrafodaLista"/>
        <w:numPr>
          <w:ilvl w:val="0"/>
          <w:numId w:val="1"/>
        </w:numPr>
        <w:tabs>
          <w:tab w:val="left" w:pos="743"/>
        </w:tabs>
        <w:spacing w:before="7" w:line="247" w:lineRule="auto"/>
        <w:ind w:left="742" w:right="1982" w:hanging="510"/>
        <w:jc w:val="both"/>
        <w:rPr>
          <w:rFonts w:ascii="Arial" w:eastAsia="Arial" w:hAnsi="Arial" w:cs="Arial"/>
          <w:lang w:val="pt-BR"/>
        </w:rPr>
      </w:pPr>
      <w:r>
        <w:rPr>
          <w:rFonts w:ascii="Arial" w:hAnsi="Arial"/>
          <w:color w:val="231F20"/>
          <w:spacing w:val="2"/>
        </w:rPr>
        <w:t xml:space="preserve">Bettin </w:t>
      </w:r>
      <w:r>
        <w:rPr>
          <w:rFonts w:ascii="Arial" w:hAnsi="Arial"/>
          <w:color w:val="231F20"/>
        </w:rPr>
        <w:t xml:space="preserve">FL, </w:t>
      </w:r>
      <w:r>
        <w:rPr>
          <w:rFonts w:ascii="Arial" w:hAnsi="Arial"/>
          <w:color w:val="231F20"/>
          <w:spacing w:val="2"/>
        </w:rPr>
        <w:t xml:space="preserve">Britto </w:t>
      </w:r>
      <w:r>
        <w:rPr>
          <w:rFonts w:ascii="Arial" w:hAnsi="Arial"/>
          <w:color w:val="231F20"/>
        </w:rPr>
        <w:t xml:space="preserve">MLB, </w:t>
      </w:r>
      <w:r>
        <w:rPr>
          <w:rFonts w:ascii="Arial" w:hAnsi="Arial"/>
          <w:color w:val="231F20"/>
          <w:spacing w:val="2"/>
        </w:rPr>
        <w:t>Nabeshima</w:t>
      </w:r>
      <w:r>
        <w:rPr>
          <w:rFonts w:ascii="Arial" w:hAnsi="Arial"/>
          <w:color w:val="231F20"/>
          <w:spacing w:val="64"/>
        </w:rPr>
        <w:t xml:space="preserve"> </w:t>
      </w:r>
      <w:r>
        <w:rPr>
          <w:rFonts w:ascii="Arial" w:hAnsi="Arial"/>
          <w:color w:val="231F20"/>
        </w:rPr>
        <w:t>CK.</w:t>
      </w:r>
      <w:r>
        <w:rPr>
          <w:rFonts w:ascii="Arial" w:hAnsi="Arial"/>
          <w:color w:val="231F20"/>
          <w:w w:val="117"/>
        </w:rPr>
        <w:t xml:space="preserve"> </w:t>
      </w:r>
      <w:r w:rsidRPr="005F3126">
        <w:rPr>
          <w:rFonts w:ascii="Arial" w:hAnsi="Arial"/>
          <w:color w:val="231F20"/>
          <w:spacing w:val="-3"/>
          <w:lang w:val="pt-BR"/>
        </w:rPr>
        <w:t>Avaliação</w:t>
      </w:r>
      <w:r w:rsidRPr="005F3126">
        <w:rPr>
          <w:rFonts w:ascii="Arial" w:hAnsi="Arial"/>
          <w:color w:val="231F20"/>
          <w:spacing w:val="-25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da</w:t>
      </w:r>
      <w:r w:rsidRPr="005F3126">
        <w:rPr>
          <w:rFonts w:ascii="Arial" w:hAnsi="Arial"/>
          <w:color w:val="231F20"/>
          <w:spacing w:val="-25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temperatura</w:t>
      </w:r>
      <w:r w:rsidRPr="005F3126">
        <w:rPr>
          <w:rFonts w:ascii="Arial" w:hAnsi="Arial"/>
          <w:color w:val="231F20"/>
          <w:spacing w:val="-26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da</w:t>
      </w:r>
      <w:r w:rsidRPr="005F3126">
        <w:rPr>
          <w:rFonts w:ascii="Arial" w:hAnsi="Arial"/>
          <w:color w:val="231F20"/>
          <w:spacing w:val="-25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câmara</w:t>
      </w:r>
      <w:r w:rsidRPr="005F3126">
        <w:rPr>
          <w:rFonts w:ascii="Arial" w:hAnsi="Arial"/>
          <w:color w:val="231F20"/>
          <w:spacing w:val="-25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pul-</w:t>
      </w:r>
      <w:r w:rsidRPr="005F3126">
        <w:rPr>
          <w:rFonts w:ascii="Arial" w:hAnsi="Arial"/>
          <w:color w:val="231F20"/>
          <w:w w:val="98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par</w:t>
      </w:r>
      <w:r w:rsidRPr="005F3126">
        <w:rPr>
          <w:rFonts w:ascii="Arial" w:hAnsi="Arial"/>
          <w:color w:val="231F20"/>
          <w:spacing w:val="-12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durante</w:t>
      </w:r>
      <w:r w:rsidRPr="005F3126">
        <w:rPr>
          <w:rFonts w:ascii="Arial" w:hAnsi="Arial"/>
          <w:color w:val="231F20"/>
          <w:spacing w:val="-12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clareamento</w:t>
      </w:r>
      <w:r w:rsidRPr="005F3126">
        <w:rPr>
          <w:rFonts w:ascii="Arial" w:hAnsi="Arial"/>
          <w:color w:val="231F20"/>
          <w:spacing w:val="-12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dental</w:t>
      </w:r>
      <w:r w:rsidRPr="005F3126">
        <w:rPr>
          <w:rFonts w:ascii="Arial" w:hAnsi="Arial"/>
          <w:color w:val="231F20"/>
          <w:spacing w:val="-12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externo-</w:t>
      </w:r>
    </w:p>
    <w:p w:rsidR="00790009" w:rsidRDefault="00A161CB">
      <w:pPr>
        <w:pStyle w:val="Corpodetexto"/>
        <w:spacing w:line="247" w:lineRule="auto"/>
        <w:ind w:left="742" w:right="1982" w:firstLine="0"/>
        <w:jc w:val="both"/>
      </w:pPr>
      <w:r w:rsidRPr="005F3126">
        <w:rPr>
          <w:color w:val="231F20"/>
          <w:lang w:val="pt-BR"/>
        </w:rPr>
        <w:t>-Diferentes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fontes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de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luz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e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materiais</w:t>
      </w:r>
      <w:r w:rsidRPr="005F3126">
        <w:rPr>
          <w:color w:val="231F20"/>
          <w:spacing w:val="-10"/>
          <w:lang w:val="pt-BR"/>
        </w:rPr>
        <w:t xml:space="preserve"> </w:t>
      </w:r>
      <w:r w:rsidRPr="005F3126">
        <w:rPr>
          <w:color w:val="231F20"/>
          <w:lang w:val="pt-BR"/>
        </w:rPr>
        <w:t>cla-</w:t>
      </w:r>
      <w:r w:rsidRPr="005F3126">
        <w:rPr>
          <w:color w:val="231F20"/>
          <w:w w:val="98"/>
          <w:lang w:val="pt-BR"/>
        </w:rPr>
        <w:t xml:space="preserve"> </w:t>
      </w:r>
      <w:r w:rsidRPr="005F3126">
        <w:rPr>
          <w:color w:val="231F20"/>
          <w:lang w:val="pt-BR"/>
        </w:rPr>
        <w:t>readores.</w:t>
      </w:r>
      <w:r w:rsidRPr="005F3126">
        <w:rPr>
          <w:color w:val="231F20"/>
          <w:spacing w:val="-29"/>
          <w:lang w:val="pt-BR"/>
        </w:rPr>
        <w:t xml:space="preserve"> </w:t>
      </w:r>
      <w:r>
        <w:rPr>
          <w:color w:val="231F20"/>
        </w:rPr>
        <w:t>Arq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Odontol.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2010;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46(1):11-6.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743"/>
        </w:tabs>
        <w:spacing w:line="244" w:lineRule="auto"/>
        <w:ind w:left="742" w:right="1982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95"/>
        </w:rPr>
        <w:t>Margeas</w:t>
      </w:r>
      <w:r>
        <w:rPr>
          <w:rFonts w:ascii="Arial" w:eastAsia="Arial" w:hAnsi="Arial" w:cs="Arial"/>
          <w:color w:val="231F20"/>
          <w:spacing w:val="-1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RC.</w:t>
      </w:r>
      <w:r>
        <w:rPr>
          <w:rFonts w:ascii="Arial" w:eastAsia="Arial" w:hAnsi="Arial" w:cs="Arial"/>
          <w:color w:val="231F20"/>
          <w:spacing w:val="-1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Preventing</w:t>
      </w:r>
      <w:r>
        <w:rPr>
          <w:rFonts w:ascii="Arial" w:eastAsia="Arial" w:hAnsi="Arial" w:cs="Arial"/>
          <w:color w:val="231F20"/>
          <w:spacing w:val="-1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whitening</w:t>
      </w:r>
      <w:r>
        <w:rPr>
          <w:rFonts w:ascii="Arial" w:eastAsia="Arial" w:hAnsi="Arial" w:cs="Arial"/>
          <w:color w:val="231F20"/>
          <w:spacing w:val="-1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–</w:t>
      </w:r>
      <w:r>
        <w:rPr>
          <w:rFonts w:ascii="Arial" w:eastAsia="Arial" w:hAnsi="Arial" w:cs="Arial"/>
          <w:color w:val="231F20"/>
          <w:spacing w:val="-1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Rela-</w:t>
      </w:r>
      <w:r>
        <w:rPr>
          <w:rFonts w:ascii="Arial" w:eastAsia="Arial" w:hAnsi="Arial" w:cs="Arial"/>
          <w:color w:val="231F20"/>
          <w:w w:val="98"/>
        </w:rPr>
        <w:t xml:space="preserve"> </w:t>
      </w:r>
      <w:r>
        <w:rPr>
          <w:rFonts w:ascii="Arial" w:eastAsia="Arial" w:hAnsi="Arial" w:cs="Arial"/>
          <w:color w:val="231F20"/>
        </w:rPr>
        <w:t>ted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>Sensitivity: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>Clinical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>Case.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Trebuchet MS" w:eastAsia="Trebuchet MS" w:hAnsi="Trebuchet MS" w:cs="Trebuchet MS"/>
          <w:i/>
          <w:color w:val="231F20"/>
        </w:rPr>
        <w:t>Contem-</w:t>
      </w:r>
      <w:r>
        <w:rPr>
          <w:rFonts w:ascii="Trebuchet MS" w:eastAsia="Trebuchet MS" w:hAnsi="Trebuchet MS" w:cs="Trebuchet MS"/>
          <w:i/>
          <w:color w:val="231F20"/>
          <w:w w:val="90"/>
        </w:rPr>
        <w:t xml:space="preserve"> </w:t>
      </w:r>
      <w:r>
        <w:rPr>
          <w:rFonts w:ascii="Trebuchet MS" w:eastAsia="Trebuchet MS" w:hAnsi="Trebuchet MS" w:cs="Trebuchet MS"/>
          <w:i/>
          <w:color w:val="231F20"/>
        </w:rPr>
        <w:t>porary</w:t>
      </w:r>
      <w:r>
        <w:rPr>
          <w:rFonts w:ascii="Trebuchet MS" w:eastAsia="Trebuchet MS" w:hAnsi="Trebuchet MS" w:cs="Trebuchet MS"/>
          <w:i/>
          <w:color w:val="231F20"/>
          <w:spacing w:val="-16"/>
        </w:rPr>
        <w:t xml:space="preserve"> </w:t>
      </w:r>
      <w:r>
        <w:rPr>
          <w:rFonts w:ascii="Trebuchet MS" w:eastAsia="Trebuchet MS" w:hAnsi="Trebuchet MS" w:cs="Trebuchet MS"/>
          <w:i/>
          <w:color w:val="231F20"/>
        </w:rPr>
        <w:t>Esthetics</w:t>
      </w:r>
      <w:r>
        <w:rPr>
          <w:rFonts w:ascii="Arial" w:eastAsia="Arial" w:hAnsi="Arial" w:cs="Arial"/>
          <w:color w:val="231F20"/>
        </w:rPr>
        <w:t>.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>2007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>June,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>48-51.</w:t>
      </w:r>
    </w:p>
    <w:p w:rsidR="00790009" w:rsidRPr="005F3126" w:rsidRDefault="00A161CB">
      <w:pPr>
        <w:pStyle w:val="PargrafodaLista"/>
        <w:numPr>
          <w:ilvl w:val="0"/>
          <w:numId w:val="1"/>
        </w:numPr>
        <w:tabs>
          <w:tab w:val="left" w:pos="743"/>
        </w:tabs>
        <w:spacing w:line="247" w:lineRule="auto"/>
        <w:ind w:left="742" w:right="1981" w:hanging="510"/>
        <w:jc w:val="both"/>
        <w:rPr>
          <w:rFonts w:ascii="Arial" w:eastAsia="Arial" w:hAnsi="Arial" w:cs="Arial"/>
          <w:lang w:val="pt-BR"/>
        </w:rPr>
      </w:pPr>
      <w:r w:rsidRPr="005F3126">
        <w:rPr>
          <w:rFonts w:ascii="Arial" w:eastAsia="Arial" w:hAnsi="Arial" w:cs="Arial"/>
          <w:color w:val="231F20"/>
          <w:lang w:val="pt-BR"/>
        </w:rPr>
        <w:t>Thiesen CH. A influência de</w:t>
      </w:r>
      <w:r w:rsidRPr="005F3126">
        <w:rPr>
          <w:rFonts w:ascii="Arial" w:eastAsia="Arial" w:hAnsi="Arial" w:cs="Arial"/>
          <w:color w:val="231F20"/>
          <w:spacing w:val="41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spacing w:val="-2"/>
          <w:lang w:val="pt-BR"/>
        </w:rPr>
        <w:t>dentifrícios</w:t>
      </w:r>
      <w:r w:rsidRPr="005F3126">
        <w:rPr>
          <w:rFonts w:ascii="Arial" w:eastAsia="Arial" w:hAnsi="Arial" w:cs="Arial"/>
          <w:color w:val="231F20"/>
          <w:spacing w:val="-1"/>
          <w:w w:val="97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w w:val="95"/>
          <w:lang w:val="pt-BR"/>
        </w:rPr>
        <w:t>com</w:t>
      </w:r>
      <w:r w:rsidRPr="005F3126">
        <w:rPr>
          <w:rFonts w:ascii="Arial" w:eastAsia="Arial" w:hAnsi="Arial" w:cs="Arial"/>
          <w:color w:val="231F20"/>
          <w:spacing w:val="-11"/>
          <w:w w:val="95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w w:val="95"/>
          <w:lang w:val="pt-BR"/>
        </w:rPr>
        <w:t>agente</w:t>
      </w:r>
      <w:r w:rsidRPr="005F3126">
        <w:rPr>
          <w:rFonts w:ascii="Arial" w:eastAsia="Arial" w:hAnsi="Arial" w:cs="Arial"/>
          <w:color w:val="231F20"/>
          <w:spacing w:val="-11"/>
          <w:w w:val="95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w w:val="95"/>
          <w:lang w:val="pt-BR"/>
        </w:rPr>
        <w:t>dessensibilizante</w:t>
      </w:r>
      <w:r w:rsidRPr="005F3126">
        <w:rPr>
          <w:rFonts w:ascii="Arial" w:eastAsia="Arial" w:hAnsi="Arial" w:cs="Arial"/>
          <w:color w:val="231F20"/>
          <w:spacing w:val="-10"/>
          <w:w w:val="95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w w:val="95"/>
          <w:lang w:val="pt-BR"/>
        </w:rPr>
        <w:t>na</w:t>
      </w:r>
      <w:r w:rsidRPr="005F3126">
        <w:rPr>
          <w:rFonts w:ascii="Arial" w:eastAsia="Arial" w:hAnsi="Arial" w:cs="Arial"/>
          <w:color w:val="231F20"/>
          <w:spacing w:val="-11"/>
          <w:w w:val="95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w w:val="95"/>
          <w:lang w:val="pt-BR"/>
        </w:rPr>
        <w:t>dor</w:t>
      </w:r>
      <w:r w:rsidRPr="005F3126">
        <w:rPr>
          <w:rFonts w:ascii="Arial" w:eastAsia="Arial" w:hAnsi="Arial" w:cs="Arial"/>
          <w:color w:val="231F20"/>
          <w:spacing w:val="-11"/>
          <w:w w:val="95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w w:val="95"/>
          <w:lang w:val="pt-BR"/>
        </w:rPr>
        <w:t>indu-</w:t>
      </w:r>
      <w:r w:rsidRPr="005F3126">
        <w:rPr>
          <w:rFonts w:ascii="Arial" w:eastAsia="Arial" w:hAnsi="Arial" w:cs="Arial"/>
          <w:color w:val="231F20"/>
          <w:w w:val="98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zida</w:t>
      </w:r>
      <w:r w:rsidRPr="005F3126">
        <w:rPr>
          <w:rFonts w:ascii="Arial" w:eastAsia="Arial" w:hAnsi="Arial" w:cs="Arial"/>
          <w:color w:val="231F20"/>
          <w:spacing w:val="-19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por</w:t>
      </w:r>
      <w:r w:rsidRPr="005F3126">
        <w:rPr>
          <w:rFonts w:ascii="Arial" w:eastAsia="Arial" w:hAnsi="Arial" w:cs="Arial"/>
          <w:color w:val="231F20"/>
          <w:spacing w:val="-19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clareamento</w:t>
      </w:r>
      <w:r w:rsidRPr="005F3126">
        <w:rPr>
          <w:rFonts w:ascii="Arial" w:eastAsia="Arial" w:hAnsi="Arial" w:cs="Arial"/>
          <w:color w:val="231F20"/>
          <w:spacing w:val="-19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dental</w:t>
      </w:r>
      <w:r w:rsidRPr="005F3126">
        <w:rPr>
          <w:rFonts w:ascii="Arial" w:eastAsia="Arial" w:hAnsi="Arial" w:cs="Arial"/>
          <w:color w:val="231F20"/>
          <w:spacing w:val="-19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de</w:t>
      </w:r>
      <w:r w:rsidRPr="005F3126">
        <w:rPr>
          <w:rFonts w:ascii="Arial" w:eastAsia="Arial" w:hAnsi="Arial" w:cs="Arial"/>
          <w:color w:val="231F20"/>
          <w:spacing w:val="-19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consultó-</w:t>
      </w:r>
      <w:r w:rsidRPr="005F3126">
        <w:rPr>
          <w:rFonts w:ascii="Arial" w:eastAsia="Arial" w:hAnsi="Arial" w:cs="Arial"/>
          <w:color w:val="231F20"/>
          <w:w w:val="98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rio.</w:t>
      </w:r>
      <w:r w:rsidRPr="005F3126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2012.</w:t>
      </w:r>
      <w:r w:rsidRPr="005F3126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61f.</w:t>
      </w:r>
      <w:r w:rsidRPr="005F3126">
        <w:rPr>
          <w:rFonts w:ascii="Arial" w:eastAsia="Arial" w:hAnsi="Arial" w:cs="Arial"/>
          <w:color w:val="231F20"/>
          <w:spacing w:val="-21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Dissertação</w:t>
      </w:r>
      <w:r w:rsidRPr="005F3126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(Mestrado</w:t>
      </w:r>
      <w:r w:rsidRPr="005F3126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em</w:t>
      </w:r>
      <w:r w:rsidRPr="005F3126">
        <w:rPr>
          <w:rFonts w:ascii="Arial" w:eastAsia="Arial" w:hAnsi="Arial" w:cs="Arial"/>
          <w:color w:val="231F20"/>
          <w:w w:val="94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Odontologia</w:t>
      </w:r>
      <w:r w:rsidRPr="005F3126">
        <w:rPr>
          <w:rFonts w:ascii="Arial" w:eastAsia="Arial" w:hAnsi="Arial" w:cs="Arial"/>
          <w:color w:val="231F20"/>
          <w:spacing w:val="-37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–</w:t>
      </w:r>
      <w:r w:rsidRPr="005F3126">
        <w:rPr>
          <w:rFonts w:ascii="Arial" w:eastAsia="Arial" w:hAnsi="Arial" w:cs="Arial"/>
          <w:color w:val="231F20"/>
          <w:spacing w:val="-37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Materiais</w:t>
      </w:r>
      <w:r w:rsidRPr="005F3126">
        <w:rPr>
          <w:rFonts w:ascii="Arial" w:eastAsia="Arial" w:hAnsi="Arial" w:cs="Arial"/>
          <w:color w:val="231F20"/>
          <w:spacing w:val="-37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Dentários)</w:t>
      </w:r>
      <w:r w:rsidRPr="005F3126">
        <w:rPr>
          <w:rFonts w:ascii="Arial" w:eastAsia="Arial" w:hAnsi="Arial" w:cs="Arial"/>
          <w:color w:val="231F20"/>
          <w:spacing w:val="-37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–</w:t>
      </w:r>
      <w:r w:rsidRPr="005F3126">
        <w:rPr>
          <w:rFonts w:ascii="Arial" w:eastAsia="Arial" w:hAnsi="Arial" w:cs="Arial"/>
          <w:color w:val="231F20"/>
          <w:spacing w:val="-37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Pro-</w:t>
      </w:r>
      <w:r w:rsidRPr="005F3126">
        <w:rPr>
          <w:rFonts w:ascii="Arial" w:eastAsia="Arial" w:hAnsi="Arial" w:cs="Arial"/>
          <w:color w:val="231F20"/>
          <w:w w:val="98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spacing w:val="-4"/>
          <w:w w:val="95"/>
          <w:lang w:val="pt-BR"/>
        </w:rPr>
        <w:t xml:space="preserve">grama </w:t>
      </w:r>
      <w:r w:rsidRPr="005F3126">
        <w:rPr>
          <w:rFonts w:ascii="Arial" w:eastAsia="Arial" w:hAnsi="Arial" w:cs="Arial"/>
          <w:color w:val="231F20"/>
          <w:w w:val="95"/>
          <w:lang w:val="pt-BR"/>
        </w:rPr>
        <w:t>de</w:t>
      </w:r>
      <w:r w:rsidRPr="005F3126">
        <w:rPr>
          <w:rFonts w:ascii="Arial" w:eastAsia="Arial" w:hAnsi="Arial" w:cs="Arial"/>
          <w:color w:val="231F20"/>
          <w:spacing w:val="-4"/>
          <w:w w:val="95"/>
          <w:lang w:val="pt-BR"/>
        </w:rPr>
        <w:t xml:space="preserve"> Pós-Graduação </w:t>
      </w:r>
      <w:r w:rsidRPr="005F3126">
        <w:rPr>
          <w:rFonts w:ascii="Arial" w:eastAsia="Arial" w:hAnsi="Arial" w:cs="Arial"/>
          <w:color w:val="231F20"/>
          <w:w w:val="95"/>
          <w:lang w:val="pt-BR"/>
        </w:rPr>
        <w:t>em</w:t>
      </w:r>
      <w:r w:rsidRPr="005F3126">
        <w:rPr>
          <w:rFonts w:ascii="Arial" w:eastAsia="Arial" w:hAnsi="Arial" w:cs="Arial"/>
          <w:color w:val="231F20"/>
          <w:spacing w:val="-4"/>
          <w:w w:val="95"/>
          <w:lang w:val="pt-BR"/>
        </w:rPr>
        <w:t xml:space="preserve"> Odontologia,</w:t>
      </w:r>
      <w:r w:rsidRPr="005F3126">
        <w:rPr>
          <w:rFonts w:ascii="Arial" w:eastAsia="Arial" w:hAnsi="Arial" w:cs="Arial"/>
          <w:color w:val="231F20"/>
          <w:spacing w:val="-52"/>
          <w:w w:val="95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Universidade</w:t>
      </w:r>
      <w:r w:rsidRPr="005F3126">
        <w:rPr>
          <w:rFonts w:ascii="Arial" w:eastAsia="Arial" w:hAnsi="Arial" w:cs="Arial"/>
          <w:color w:val="231F20"/>
          <w:spacing w:val="-25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Federal</w:t>
      </w:r>
      <w:r w:rsidRPr="005F3126">
        <w:rPr>
          <w:rFonts w:ascii="Arial" w:eastAsia="Arial" w:hAnsi="Arial" w:cs="Arial"/>
          <w:color w:val="231F20"/>
          <w:spacing w:val="-25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de</w:t>
      </w:r>
      <w:r w:rsidRPr="005F3126">
        <w:rPr>
          <w:rFonts w:ascii="Arial" w:eastAsia="Arial" w:hAnsi="Arial" w:cs="Arial"/>
          <w:color w:val="231F20"/>
          <w:spacing w:val="-25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Santa</w:t>
      </w:r>
      <w:r w:rsidRPr="005F3126">
        <w:rPr>
          <w:rFonts w:ascii="Arial" w:eastAsia="Arial" w:hAnsi="Arial" w:cs="Arial"/>
          <w:color w:val="231F20"/>
          <w:spacing w:val="-25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Catarina,</w:t>
      </w:r>
      <w:r w:rsidRPr="005F3126">
        <w:rPr>
          <w:rFonts w:ascii="Arial" w:eastAsia="Arial" w:hAnsi="Arial" w:cs="Arial"/>
          <w:color w:val="231F20"/>
          <w:w w:val="95"/>
          <w:lang w:val="pt-BR"/>
        </w:rPr>
        <w:t xml:space="preserve"> </w:t>
      </w:r>
      <w:r w:rsidRPr="005F3126">
        <w:rPr>
          <w:rFonts w:ascii="Arial" w:eastAsia="Arial" w:hAnsi="Arial" w:cs="Arial"/>
          <w:color w:val="231F20"/>
          <w:lang w:val="pt-BR"/>
        </w:rPr>
        <w:t>Florianópolis.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743"/>
        </w:tabs>
        <w:spacing w:line="247" w:lineRule="auto"/>
        <w:ind w:left="742" w:right="1981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10"/>
        </w:rPr>
        <w:t xml:space="preserve">Tay </w:t>
      </w:r>
      <w:r>
        <w:rPr>
          <w:rFonts w:ascii="Arial"/>
          <w:color w:val="231F20"/>
          <w:spacing w:val="-15"/>
        </w:rPr>
        <w:t xml:space="preserve">LY, </w:t>
      </w:r>
      <w:r>
        <w:rPr>
          <w:rFonts w:ascii="Arial"/>
          <w:color w:val="231F20"/>
        </w:rPr>
        <w:t>Kose C, Loguercio AD, Reis</w:t>
      </w:r>
      <w:r>
        <w:rPr>
          <w:rFonts w:ascii="Arial"/>
          <w:color w:val="231F20"/>
          <w:spacing w:val="48"/>
        </w:rPr>
        <w:t xml:space="preserve"> </w:t>
      </w:r>
      <w:r>
        <w:rPr>
          <w:rFonts w:ascii="Arial"/>
          <w:color w:val="231F20"/>
        </w:rPr>
        <w:t>A.</w:t>
      </w:r>
      <w:r>
        <w:rPr>
          <w:rFonts w:ascii="Arial"/>
          <w:color w:val="231F20"/>
          <w:w w:val="104"/>
        </w:rPr>
        <w:t xml:space="preserve"> </w:t>
      </w:r>
      <w:r>
        <w:rPr>
          <w:rFonts w:ascii="Arial"/>
          <w:color w:val="231F20"/>
          <w:spacing w:val="-3"/>
          <w:w w:val="95"/>
        </w:rPr>
        <w:t>Assessing</w:t>
      </w:r>
      <w:r>
        <w:rPr>
          <w:rFonts w:ascii="Arial"/>
          <w:color w:val="231F20"/>
          <w:spacing w:val="-24"/>
          <w:w w:val="95"/>
        </w:rPr>
        <w:t xml:space="preserve"> </w:t>
      </w:r>
      <w:r>
        <w:rPr>
          <w:rFonts w:ascii="Arial"/>
          <w:color w:val="231F20"/>
          <w:w w:val="95"/>
        </w:rPr>
        <w:t>the</w:t>
      </w:r>
      <w:r>
        <w:rPr>
          <w:rFonts w:ascii="Arial"/>
          <w:color w:val="231F20"/>
          <w:spacing w:val="-24"/>
          <w:w w:val="95"/>
        </w:rPr>
        <w:t xml:space="preserve"> </w:t>
      </w:r>
      <w:r>
        <w:rPr>
          <w:rFonts w:ascii="Arial"/>
          <w:color w:val="231F20"/>
          <w:spacing w:val="-3"/>
          <w:w w:val="95"/>
        </w:rPr>
        <w:t>effect</w:t>
      </w:r>
      <w:r>
        <w:rPr>
          <w:rFonts w:ascii="Arial"/>
          <w:color w:val="231F20"/>
          <w:spacing w:val="-24"/>
          <w:w w:val="95"/>
        </w:rPr>
        <w:t xml:space="preserve"> </w:t>
      </w:r>
      <w:r>
        <w:rPr>
          <w:rFonts w:ascii="Arial"/>
          <w:color w:val="231F20"/>
          <w:w w:val="95"/>
        </w:rPr>
        <w:t>of</w:t>
      </w:r>
      <w:r>
        <w:rPr>
          <w:rFonts w:ascii="Arial"/>
          <w:color w:val="231F20"/>
          <w:spacing w:val="-24"/>
          <w:w w:val="95"/>
        </w:rPr>
        <w:t xml:space="preserve"> </w:t>
      </w:r>
      <w:r>
        <w:rPr>
          <w:rFonts w:ascii="Arial"/>
          <w:color w:val="231F20"/>
          <w:w w:val="95"/>
        </w:rPr>
        <w:t>a</w:t>
      </w:r>
      <w:r>
        <w:rPr>
          <w:rFonts w:ascii="Arial"/>
          <w:color w:val="231F20"/>
          <w:spacing w:val="-24"/>
          <w:w w:val="95"/>
        </w:rPr>
        <w:t xml:space="preserve"> </w:t>
      </w:r>
      <w:r>
        <w:rPr>
          <w:rFonts w:ascii="Arial"/>
          <w:color w:val="231F20"/>
          <w:spacing w:val="-4"/>
          <w:w w:val="95"/>
        </w:rPr>
        <w:t>desensitizing</w:t>
      </w:r>
      <w:r>
        <w:rPr>
          <w:rFonts w:ascii="Arial"/>
          <w:color w:val="231F20"/>
          <w:spacing w:val="-23"/>
          <w:w w:val="95"/>
        </w:rPr>
        <w:t xml:space="preserve"> </w:t>
      </w:r>
      <w:r>
        <w:rPr>
          <w:rFonts w:ascii="Arial"/>
          <w:color w:val="231F20"/>
          <w:spacing w:val="-3"/>
          <w:w w:val="95"/>
        </w:rPr>
        <w:t>agent</w:t>
      </w:r>
      <w:r>
        <w:rPr>
          <w:rFonts w:ascii="Arial"/>
          <w:color w:val="231F20"/>
          <w:spacing w:val="-2"/>
          <w:w w:val="91"/>
        </w:rPr>
        <w:t xml:space="preserve"> </w:t>
      </w:r>
      <w:r>
        <w:rPr>
          <w:rFonts w:ascii="Arial"/>
          <w:color w:val="231F20"/>
          <w:spacing w:val="-3"/>
        </w:rPr>
        <w:t>used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  <w:spacing w:val="-3"/>
        </w:rPr>
        <w:t>before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in-office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  <w:spacing w:val="-3"/>
        </w:rPr>
        <w:t>tooth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  <w:spacing w:val="-3"/>
        </w:rPr>
        <w:t>bleaching.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32"/>
          <w:w w:val="95"/>
        </w:rPr>
        <w:t xml:space="preserve"> </w:t>
      </w:r>
      <w:r>
        <w:rPr>
          <w:rFonts w:ascii="Arial"/>
          <w:color w:val="231F20"/>
          <w:spacing w:val="-3"/>
        </w:rPr>
        <w:t>Am</w:t>
      </w:r>
      <w:r>
        <w:rPr>
          <w:rFonts w:ascii="Arial"/>
          <w:color w:val="231F20"/>
          <w:spacing w:val="-2"/>
          <w:w w:val="98"/>
        </w:rPr>
        <w:t xml:space="preserve"> </w:t>
      </w:r>
      <w:r>
        <w:rPr>
          <w:rFonts w:ascii="Arial"/>
          <w:color w:val="231F20"/>
        </w:rPr>
        <w:t>Dent Assoc. 2009;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140(10):1245-51.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743"/>
        </w:tabs>
        <w:spacing w:line="247" w:lineRule="auto"/>
        <w:ind w:left="742" w:right="1982" w:hanging="510"/>
        <w:jc w:val="both"/>
        <w:rPr>
          <w:rFonts w:ascii="Arial" w:eastAsia="Arial" w:hAnsi="Arial" w:cs="Arial"/>
        </w:rPr>
      </w:pPr>
      <w:r w:rsidRPr="005F3126">
        <w:rPr>
          <w:rFonts w:ascii="Arial" w:hAnsi="Arial"/>
          <w:color w:val="231F20"/>
          <w:w w:val="98"/>
          <w:lang w:val="pt-BR"/>
        </w:rPr>
        <w:t>Hotta</w:t>
      </w:r>
      <w:r w:rsidRPr="005F3126">
        <w:rPr>
          <w:rFonts w:ascii="Arial" w:hAnsi="Arial"/>
          <w:color w:val="231F20"/>
          <w:spacing w:val="16"/>
          <w:lang w:val="pt-BR"/>
        </w:rPr>
        <w:t xml:space="preserve"> </w:t>
      </w:r>
      <w:r w:rsidRPr="005F3126">
        <w:rPr>
          <w:rFonts w:ascii="Arial" w:hAnsi="Arial"/>
          <w:color w:val="231F20"/>
          <w:spacing w:val="-1"/>
          <w:w w:val="102"/>
          <w:lang w:val="pt-BR"/>
        </w:rPr>
        <w:t>TH</w:t>
      </w:r>
      <w:r w:rsidRPr="005F3126">
        <w:rPr>
          <w:rFonts w:ascii="Arial" w:hAnsi="Arial"/>
          <w:color w:val="231F20"/>
          <w:w w:val="102"/>
          <w:lang w:val="pt-BR"/>
        </w:rPr>
        <w:t>,</w:t>
      </w:r>
      <w:r w:rsidRPr="005F3126">
        <w:rPr>
          <w:rFonts w:ascii="Arial" w:hAnsi="Arial"/>
          <w:color w:val="231F20"/>
          <w:spacing w:val="16"/>
          <w:lang w:val="pt-BR"/>
        </w:rPr>
        <w:t xml:space="preserve"> </w:t>
      </w:r>
      <w:r w:rsidRPr="005F3126">
        <w:rPr>
          <w:rFonts w:ascii="Arial" w:hAnsi="Arial"/>
          <w:color w:val="231F20"/>
          <w:w w:val="94"/>
          <w:lang w:val="pt-BR"/>
        </w:rPr>
        <w:t>Marchesan</w:t>
      </w:r>
      <w:r w:rsidRPr="005F3126">
        <w:rPr>
          <w:rFonts w:ascii="Arial" w:hAnsi="Arial"/>
          <w:color w:val="231F20"/>
          <w:spacing w:val="15"/>
          <w:lang w:val="pt-BR"/>
        </w:rPr>
        <w:t xml:space="preserve"> </w:t>
      </w:r>
      <w:r w:rsidRPr="005F3126">
        <w:rPr>
          <w:rFonts w:ascii="Arial" w:hAnsi="Arial"/>
          <w:color w:val="231F20"/>
          <w:w w:val="54"/>
          <w:lang w:val="pt-BR"/>
        </w:rPr>
        <w:t>J</w:t>
      </w:r>
      <w:r w:rsidRPr="005F3126">
        <w:rPr>
          <w:rFonts w:ascii="Arial" w:hAnsi="Arial"/>
          <w:color w:val="231F20"/>
          <w:spacing w:val="-27"/>
          <w:w w:val="89"/>
          <w:lang w:val="pt-BR"/>
        </w:rPr>
        <w:t>T</w:t>
      </w:r>
      <w:r w:rsidRPr="005F3126">
        <w:rPr>
          <w:rFonts w:ascii="Arial" w:hAnsi="Arial"/>
          <w:color w:val="231F20"/>
          <w:w w:val="117"/>
          <w:lang w:val="pt-BR"/>
        </w:rPr>
        <w:t>,</w:t>
      </w:r>
      <w:r w:rsidRPr="005F3126">
        <w:rPr>
          <w:rFonts w:ascii="Arial" w:hAnsi="Arial"/>
          <w:color w:val="231F20"/>
          <w:spacing w:val="16"/>
          <w:lang w:val="pt-BR"/>
        </w:rPr>
        <w:t xml:space="preserve"> </w:t>
      </w:r>
      <w:r w:rsidRPr="005F3126">
        <w:rPr>
          <w:rFonts w:ascii="Arial" w:hAnsi="Arial"/>
          <w:color w:val="231F20"/>
          <w:w w:val="87"/>
          <w:lang w:val="pt-BR"/>
        </w:rPr>
        <w:t>Santos</w:t>
      </w:r>
      <w:r w:rsidRPr="005F3126">
        <w:rPr>
          <w:rFonts w:ascii="Arial" w:hAnsi="Arial"/>
          <w:color w:val="231F20"/>
          <w:spacing w:val="15"/>
          <w:lang w:val="pt-BR"/>
        </w:rPr>
        <w:t xml:space="preserve"> </w:t>
      </w:r>
      <w:r w:rsidRPr="005F3126">
        <w:rPr>
          <w:rFonts w:ascii="Arial" w:hAnsi="Arial"/>
          <w:color w:val="231F20"/>
          <w:spacing w:val="-1"/>
          <w:w w:val="101"/>
          <w:lang w:val="pt-BR"/>
        </w:rPr>
        <w:t>TM</w:t>
      </w:r>
      <w:r w:rsidRPr="005F3126">
        <w:rPr>
          <w:rFonts w:ascii="Arial" w:hAnsi="Arial"/>
          <w:color w:val="231F20"/>
          <w:w w:val="101"/>
          <w:lang w:val="pt-BR"/>
        </w:rPr>
        <w:t>,</w:t>
      </w:r>
      <w:r w:rsidRPr="005F3126">
        <w:rPr>
          <w:rFonts w:ascii="Arial" w:hAnsi="Arial"/>
          <w:color w:val="231F20"/>
          <w:spacing w:val="16"/>
          <w:lang w:val="pt-BR"/>
        </w:rPr>
        <w:t xml:space="preserve"> </w:t>
      </w:r>
      <w:r w:rsidRPr="005F3126">
        <w:rPr>
          <w:rFonts w:ascii="Arial" w:hAnsi="Arial"/>
          <w:color w:val="231F20"/>
          <w:w w:val="93"/>
          <w:lang w:val="pt-BR"/>
        </w:rPr>
        <w:t>Sil</w:t>
      </w:r>
      <w:r w:rsidRPr="005F3126">
        <w:rPr>
          <w:rFonts w:ascii="Arial" w:hAnsi="Arial"/>
          <w:color w:val="231F20"/>
          <w:w w:val="98"/>
          <w:lang w:val="pt-BR"/>
        </w:rPr>
        <w:t xml:space="preserve">- </w:t>
      </w:r>
      <w:r w:rsidRPr="005F3126">
        <w:rPr>
          <w:rFonts w:ascii="Arial" w:hAnsi="Arial"/>
          <w:color w:val="231F20"/>
          <w:spacing w:val="-5"/>
          <w:w w:val="98"/>
          <w:lang w:val="pt-BR"/>
        </w:rPr>
        <w:t>v</w:t>
      </w:r>
      <w:r w:rsidRPr="005F3126">
        <w:rPr>
          <w:rFonts w:ascii="Arial" w:hAnsi="Arial"/>
          <w:color w:val="231F20"/>
          <w:w w:val="88"/>
          <w:lang w:val="pt-BR"/>
        </w:rPr>
        <w:t>a</w:t>
      </w:r>
      <w:r w:rsidRPr="005F3126">
        <w:rPr>
          <w:rFonts w:ascii="Arial" w:hAnsi="Arial"/>
          <w:color w:val="231F20"/>
          <w:spacing w:val="30"/>
          <w:lang w:val="pt-BR"/>
        </w:rPr>
        <w:t xml:space="preserve"> </w:t>
      </w:r>
      <w:r w:rsidRPr="005F3126">
        <w:rPr>
          <w:rFonts w:ascii="Arial" w:hAnsi="Arial"/>
          <w:color w:val="231F20"/>
          <w:lang w:val="pt-BR"/>
        </w:rPr>
        <w:t>MAMR,</w:t>
      </w:r>
      <w:r w:rsidRPr="005F3126">
        <w:rPr>
          <w:rFonts w:ascii="Arial" w:hAnsi="Arial"/>
          <w:color w:val="231F20"/>
          <w:spacing w:val="30"/>
          <w:lang w:val="pt-BR"/>
        </w:rPr>
        <w:t xml:space="preserve"> </w:t>
      </w:r>
      <w:r w:rsidRPr="005F3126">
        <w:rPr>
          <w:rFonts w:ascii="Arial" w:hAnsi="Arial"/>
          <w:color w:val="231F20"/>
          <w:w w:val="95"/>
          <w:lang w:val="pt-BR"/>
        </w:rPr>
        <w:t>Sil</w:t>
      </w:r>
      <w:r w:rsidRPr="005F3126">
        <w:rPr>
          <w:rFonts w:ascii="Arial" w:hAnsi="Arial"/>
          <w:color w:val="231F20"/>
          <w:spacing w:val="-5"/>
          <w:w w:val="95"/>
          <w:lang w:val="pt-BR"/>
        </w:rPr>
        <w:t>v</w:t>
      </w:r>
      <w:r w:rsidRPr="005F3126">
        <w:rPr>
          <w:rFonts w:ascii="Arial" w:hAnsi="Arial"/>
          <w:color w:val="231F20"/>
          <w:w w:val="88"/>
          <w:lang w:val="pt-BR"/>
        </w:rPr>
        <w:t>a</w:t>
      </w:r>
      <w:r w:rsidRPr="005F3126">
        <w:rPr>
          <w:rFonts w:ascii="Arial" w:hAnsi="Arial"/>
          <w:color w:val="231F20"/>
          <w:spacing w:val="30"/>
          <w:lang w:val="pt-BR"/>
        </w:rPr>
        <w:t xml:space="preserve"> </w:t>
      </w:r>
      <w:r w:rsidRPr="005F3126">
        <w:rPr>
          <w:rFonts w:ascii="Arial" w:hAnsi="Arial"/>
          <w:color w:val="231F20"/>
          <w:w w:val="85"/>
          <w:lang w:val="pt-BR"/>
        </w:rPr>
        <w:t>RS,</w:t>
      </w:r>
      <w:r w:rsidRPr="005F3126">
        <w:rPr>
          <w:rFonts w:ascii="Arial" w:hAnsi="Arial"/>
          <w:color w:val="231F20"/>
          <w:spacing w:val="30"/>
          <w:lang w:val="pt-BR"/>
        </w:rPr>
        <w:t xml:space="preserve"> </w:t>
      </w:r>
      <w:r w:rsidRPr="005F3126">
        <w:rPr>
          <w:rFonts w:ascii="Arial" w:hAnsi="Arial"/>
          <w:color w:val="231F20"/>
          <w:spacing w:val="-1"/>
          <w:w w:val="91"/>
          <w:lang w:val="pt-BR"/>
        </w:rPr>
        <w:t>Pécor</w:t>
      </w:r>
      <w:r w:rsidRPr="005F3126">
        <w:rPr>
          <w:rFonts w:ascii="Arial" w:hAnsi="Arial"/>
          <w:color w:val="231F20"/>
          <w:w w:val="91"/>
          <w:lang w:val="pt-BR"/>
        </w:rPr>
        <w:t>a</w:t>
      </w:r>
      <w:r w:rsidRPr="005F3126">
        <w:rPr>
          <w:rFonts w:ascii="Arial" w:hAnsi="Arial"/>
          <w:color w:val="231F20"/>
          <w:spacing w:val="30"/>
          <w:lang w:val="pt-BR"/>
        </w:rPr>
        <w:t xml:space="preserve"> </w:t>
      </w:r>
      <w:r w:rsidRPr="005F3126">
        <w:rPr>
          <w:rFonts w:ascii="Arial" w:hAnsi="Arial"/>
          <w:color w:val="231F20"/>
          <w:w w:val="91"/>
          <w:lang w:val="pt-BR"/>
        </w:rPr>
        <w:t>JD.</w:t>
      </w:r>
      <w:r w:rsidRPr="005F3126">
        <w:rPr>
          <w:rFonts w:ascii="Arial" w:hAnsi="Arial"/>
          <w:color w:val="231F20"/>
          <w:spacing w:val="30"/>
          <w:lang w:val="pt-BR"/>
        </w:rPr>
        <w:t xml:space="preserve"> </w:t>
      </w:r>
      <w:r w:rsidRPr="005F3126">
        <w:rPr>
          <w:rFonts w:ascii="Arial" w:hAnsi="Arial"/>
          <w:color w:val="231F20"/>
          <w:w w:val="95"/>
          <w:lang w:val="pt-BR"/>
        </w:rPr>
        <w:t>Uso</w:t>
      </w:r>
      <w:r w:rsidRPr="005F3126">
        <w:rPr>
          <w:rFonts w:ascii="Arial" w:hAnsi="Arial"/>
          <w:color w:val="231F20"/>
          <w:spacing w:val="30"/>
          <w:lang w:val="pt-BR"/>
        </w:rPr>
        <w:t xml:space="preserve"> </w:t>
      </w:r>
      <w:r w:rsidRPr="005F3126">
        <w:rPr>
          <w:rFonts w:ascii="Arial" w:hAnsi="Arial"/>
          <w:color w:val="231F20"/>
          <w:spacing w:val="-1"/>
          <w:w w:val="93"/>
          <w:lang w:val="pt-BR"/>
        </w:rPr>
        <w:t xml:space="preserve">de </w:t>
      </w:r>
      <w:r w:rsidRPr="005F3126">
        <w:rPr>
          <w:rFonts w:ascii="Arial" w:hAnsi="Arial"/>
          <w:color w:val="231F20"/>
          <w:spacing w:val="2"/>
          <w:w w:val="87"/>
          <w:lang w:val="pt-BR"/>
        </w:rPr>
        <w:t>Lase</w:t>
      </w:r>
      <w:r w:rsidRPr="005F3126">
        <w:rPr>
          <w:rFonts w:ascii="Arial" w:hAnsi="Arial"/>
          <w:color w:val="231F20"/>
          <w:w w:val="87"/>
          <w:lang w:val="pt-BR"/>
        </w:rPr>
        <w:t>r</w:t>
      </w:r>
      <w:r w:rsidRPr="005F3126">
        <w:rPr>
          <w:rFonts w:ascii="Arial" w:hAnsi="Arial"/>
          <w:color w:val="231F20"/>
          <w:lang w:val="pt-BR"/>
        </w:rPr>
        <w:t xml:space="preserve"> </w:t>
      </w:r>
      <w:r w:rsidRPr="005F3126">
        <w:rPr>
          <w:rFonts w:ascii="Arial" w:hAnsi="Arial"/>
          <w:color w:val="231F20"/>
          <w:spacing w:val="-19"/>
          <w:lang w:val="pt-BR"/>
        </w:rPr>
        <w:t xml:space="preserve"> </w:t>
      </w:r>
      <w:r w:rsidRPr="005F3126">
        <w:rPr>
          <w:rFonts w:ascii="Arial" w:hAnsi="Arial"/>
          <w:color w:val="231F20"/>
          <w:w w:val="88"/>
          <w:lang w:val="pt-BR"/>
        </w:rPr>
        <w:t>e</w:t>
      </w:r>
      <w:r w:rsidRPr="005F3126">
        <w:rPr>
          <w:rFonts w:ascii="Arial" w:hAnsi="Arial"/>
          <w:color w:val="231F20"/>
          <w:lang w:val="pt-BR"/>
        </w:rPr>
        <w:t xml:space="preserve"> </w:t>
      </w:r>
      <w:r w:rsidRPr="005F3126">
        <w:rPr>
          <w:rFonts w:ascii="Arial" w:hAnsi="Arial"/>
          <w:color w:val="231F20"/>
          <w:spacing w:val="-19"/>
          <w:lang w:val="pt-BR"/>
        </w:rPr>
        <w:t xml:space="preserve"> </w:t>
      </w:r>
      <w:r w:rsidRPr="005F3126">
        <w:rPr>
          <w:rFonts w:ascii="Arial" w:hAnsi="Arial"/>
          <w:color w:val="231F20"/>
          <w:spacing w:val="2"/>
          <w:w w:val="91"/>
          <w:lang w:val="pt-BR"/>
        </w:rPr>
        <w:t>Plac</w:t>
      </w:r>
      <w:r w:rsidRPr="005F3126">
        <w:rPr>
          <w:rFonts w:ascii="Arial" w:hAnsi="Arial"/>
          <w:color w:val="231F20"/>
          <w:w w:val="91"/>
          <w:lang w:val="pt-BR"/>
        </w:rPr>
        <w:t>a</w:t>
      </w:r>
      <w:r w:rsidRPr="005F3126">
        <w:rPr>
          <w:rFonts w:ascii="Arial" w:hAnsi="Arial"/>
          <w:color w:val="231F20"/>
          <w:lang w:val="pt-BR"/>
        </w:rPr>
        <w:t xml:space="preserve"> </w:t>
      </w:r>
      <w:r w:rsidRPr="005F3126">
        <w:rPr>
          <w:rFonts w:ascii="Arial" w:hAnsi="Arial"/>
          <w:color w:val="231F20"/>
          <w:spacing w:val="-18"/>
          <w:lang w:val="pt-BR"/>
        </w:rPr>
        <w:t xml:space="preserve"> </w:t>
      </w:r>
      <w:r w:rsidRPr="005F3126">
        <w:rPr>
          <w:rFonts w:ascii="Arial" w:hAnsi="Arial"/>
          <w:color w:val="231F20"/>
          <w:spacing w:val="2"/>
          <w:w w:val="98"/>
          <w:lang w:val="pt-BR"/>
        </w:rPr>
        <w:t>Oclusa</w:t>
      </w:r>
      <w:r w:rsidRPr="005F3126">
        <w:rPr>
          <w:rFonts w:ascii="Arial" w:hAnsi="Arial"/>
          <w:color w:val="231F20"/>
          <w:w w:val="98"/>
          <w:lang w:val="pt-BR"/>
        </w:rPr>
        <w:t>l</w:t>
      </w:r>
      <w:r w:rsidRPr="005F3126">
        <w:rPr>
          <w:rFonts w:ascii="Arial" w:hAnsi="Arial"/>
          <w:color w:val="231F20"/>
          <w:lang w:val="pt-BR"/>
        </w:rPr>
        <w:t xml:space="preserve"> </w:t>
      </w:r>
      <w:r w:rsidRPr="005F3126">
        <w:rPr>
          <w:rFonts w:ascii="Arial" w:hAnsi="Arial"/>
          <w:color w:val="231F20"/>
          <w:spacing w:val="-18"/>
          <w:lang w:val="pt-BR"/>
        </w:rPr>
        <w:t xml:space="preserve"> </w:t>
      </w:r>
      <w:r w:rsidRPr="005F3126">
        <w:rPr>
          <w:rFonts w:ascii="Arial" w:hAnsi="Arial"/>
          <w:color w:val="231F20"/>
          <w:spacing w:val="2"/>
          <w:w w:val="93"/>
          <w:lang w:val="pt-BR"/>
        </w:rPr>
        <w:t>n</w:t>
      </w:r>
      <w:r w:rsidRPr="005F3126">
        <w:rPr>
          <w:rFonts w:ascii="Arial" w:hAnsi="Arial"/>
          <w:color w:val="231F20"/>
          <w:w w:val="93"/>
          <w:lang w:val="pt-BR"/>
        </w:rPr>
        <w:t>a</w:t>
      </w:r>
      <w:r w:rsidRPr="005F3126">
        <w:rPr>
          <w:rFonts w:ascii="Arial" w:hAnsi="Arial"/>
          <w:color w:val="231F20"/>
          <w:lang w:val="pt-BR"/>
        </w:rPr>
        <w:t xml:space="preserve"> </w:t>
      </w:r>
      <w:r w:rsidRPr="005F3126">
        <w:rPr>
          <w:rFonts w:ascii="Arial" w:hAnsi="Arial"/>
          <w:color w:val="231F20"/>
          <w:spacing w:val="-18"/>
          <w:lang w:val="pt-BR"/>
        </w:rPr>
        <w:t xml:space="preserve"> </w:t>
      </w:r>
      <w:r w:rsidRPr="005F3126">
        <w:rPr>
          <w:rFonts w:ascii="Arial" w:hAnsi="Arial"/>
          <w:color w:val="231F20"/>
          <w:spacing w:val="2"/>
          <w:w w:val="94"/>
          <w:lang w:val="pt-BR"/>
        </w:rPr>
        <w:t xml:space="preserve">Sensibilidade </w:t>
      </w:r>
      <w:r w:rsidRPr="005F3126">
        <w:rPr>
          <w:rFonts w:ascii="Arial" w:hAnsi="Arial"/>
          <w:color w:val="231F20"/>
          <w:w w:val="98"/>
          <w:lang w:val="pt-BR"/>
        </w:rPr>
        <w:t>Dentinária</w:t>
      </w:r>
      <w:r w:rsidRPr="005F3126">
        <w:rPr>
          <w:rFonts w:ascii="Arial" w:hAnsi="Arial"/>
          <w:color w:val="231F20"/>
          <w:spacing w:val="18"/>
          <w:lang w:val="pt-BR"/>
        </w:rPr>
        <w:t xml:space="preserve"> </w:t>
      </w:r>
      <w:r w:rsidRPr="005F3126">
        <w:rPr>
          <w:rFonts w:ascii="Arial" w:hAnsi="Arial"/>
          <w:color w:val="231F20"/>
          <w:spacing w:val="-1"/>
          <w:w w:val="93"/>
          <w:lang w:val="pt-BR"/>
        </w:rPr>
        <w:t>d</w:t>
      </w:r>
      <w:r w:rsidRPr="005F3126">
        <w:rPr>
          <w:rFonts w:ascii="Arial" w:hAnsi="Arial"/>
          <w:color w:val="231F20"/>
          <w:w w:val="93"/>
          <w:lang w:val="pt-BR"/>
        </w:rPr>
        <w:t>e</w:t>
      </w:r>
      <w:r w:rsidRPr="005F3126">
        <w:rPr>
          <w:rFonts w:ascii="Arial" w:hAnsi="Arial"/>
          <w:color w:val="231F20"/>
          <w:spacing w:val="18"/>
          <w:lang w:val="pt-BR"/>
        </w:rPr>
        <w:t xml:space="preserve"> </w:t>
      </w:r>
      <w:r w:rsidRPr="005F3126">
        <w:rPr>
          <w:rFonts w:ascii="Arial" w:hAnsi="Arial"/>
          <w:color w:val="231F20"/>
          <w:w w:val="95"/>
          <w:lang w:val="pt-BR"/>
        </w:rPr>
        <w:t>Bruxômanos.</w:t>
      </w:r>
      <w:r w:rsidRPr="005F3126">
        <w:rPr>
          <w:rFonts w:ascii="Arial" w:hAnsi="Arial"/>
          <w:color w:val="231F20"/>
          <w:spacing w:val="18"/>
          <w:lang w:val="pt-BR"/>
        </w:rPr>
        <w:t xml:space="preserve"> </w:t>
      </w:r>
      <w:r>
        <w:rPr>
          <w:rFonts w:ascii="Arial" w:hAnsi="Arial"/>
          <w:color w:val="231F20"/>
          <w:w w:val="98"/>
        </w:rPr>
        <w:t>RGO.</w:t>
      </w:r>
      <w:r>
        <w:rPr>
          <w:rFonts w:ascii="Arial" w:hAnsi="Arial"/>
          <w:color w:val="231F20"/>
          <w:spacing w:val="18"/>
        </w:rPr>
        <w:t xml:space="preserve"> </w:t>
      </w:r>
      <w:r>
        <w:rPr>
          <w:rFonts w:ascii="Arial" w:hAnsi="Arial"/>
          <w:color w:val="231F20"/>
          <w:spacing w:val="-1"/>
        </w:rPr>
        <w:t xml:space="preserve">2006; </w:t>
      </w:r>
      <w:r>
        <w:rPr>
          <w:rFonts w:ascii="Arial" w:hAnsi="Arial"/>
          <w:color w:val="231F20"/>
          <w:spacing w:val="-1"/>
          <w:w w:val="98"/>
        </w:rPr>
        <w:t>54(2):195-198.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743"/>
        </w:tabs>
        <w:spacing w:line="247" w:lineRule="auto"/>
        <w:ind w:left="742" w:right="1978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5"/>
        </w:rPr>
        <w:t xml:space="preserve">Kimura </w:t>
      </w:r>
      <w:r>
        <w:rPr>
          <w:rFonts w:ascii="Arial"/>
          <w:color w:val="231F20"/>
          <w:spacing w:val="3"/>
        </w:rPr>
        <w:t xml:space="preserve">Y, </w:t>
      </w:r>
      <w:r>
        <w:rPr>
          <w:rFonts w:ascii="Arial"/>
          <w:color w:val="231F20"/>
          <w:spacing w:val="5"/>
        </w:rPr>
        <w:t xml:space="preserve">Wilder-Smith </w:t>
      </w:r>
      <w:r>
        <w:rPr>
          <w:rFonts w:ascii="Arial"/>
          <w:color w:val="231F20"/>
          <w:spacing w:val="-19"/>
        </w:rPr>
        <w:t xml:space="preserve">P, </w:t>
      </w:r>
      <w:r>
        <w:rPr>
          <w:rFonts w:ascii="Arial"/>
          <w:color w:val="231F20"/>
        </w:rPr>
        <w:t xml:space="preserve">Yonaga </w:t>
      </w:r>
      <w:r>
        <w:rPr>
          <w:rFonts w:ascii="Arial"/>
          <w:color w:val="231F20"/>
          <w:spacing w:val="6"/>
        </w:rPr>
        <w:t>K,</w:t>
      </w:r>
      <w:r>
        <w:rPr>
          <w:rFonts w:ascii="Arial"/>
          <w:color w:val="231F20"/>
          <w:spacing w:val="6"/>
          <w:w w:val="98"/>
        </w:rPr>
        <w:t xml:space="preserve"> </w:t>
      </w:r>
      <w:r>
        <w:rPr>
          <w:rFonts w:ascii="Arial"/>
          <w:color w:val="231F20"/>
        </w:rPr>
        <w:t>Matsumoto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K.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  <w:spacing w:val="-5"/>
        </w:rPr>
        <w:t>Treatment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dentine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hyper-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sensitivity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</w:rPr>
        <w:t>by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</w:rPr>
        <w:t>lasers: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  <w:spacing w:val="-4"/>
        </w:rPr>
        <w:t>review.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31"/>
          <w:w w:val="95"/>
        </w:rPr>
        <w:t xml:space="preserve"> </w:t>
      </w:r>
      <w:r>
        <w:rPr>
          <w:rFonts w:ascii="Arial"/>
          <w:color w:val="231F20"/>
        </w:rPr>
        <w:t>Clin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</w:rPr>
        <w:t>Perio-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dontol. 2000;</w:t>
      </w:r>
      <w:r>
        <w:rPr>
          <w:rFonts w:ascii="Arial"/>
          <w:color w:val="231F20"/>
          <w:spacing w:val="9"/>
        </w:rPr>
        <w:t xml:space="preserve"> </w:t>
      </w:r>
      <w:r>
        <w:rPr>
          <w:rFonts w:ascii="Arial"/>
          <w:color w:val="231F20"/>
        </w:rPr>
        <w:t>27:715-721.</w:t>
      </w:r>
    </w:p>
    <w:p w:rsidR="00790009" w:rsidRDefault="00A161CB">
      <w:pPr>
        <w:pStyle w:val="PargrafodaLista"/>
        <w:numPr>
          <w:ilvl w:val="0"/>
          <w:numId w:val="1"/>
        </w:numPr>
        <w:tabs>
          <w:tab w:val="left" w:pos="812"/>
        </w:tabs>
        <w:spacing w:line="247" w:lineRule="auto"/>
        <w:ind w:left="742" w:right="1979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Charakorn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  <w:spacing w:val="-23"/>
        </w:rPr>
        <w:t>P,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Cabanilla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LL,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  <w:spacing w:val="-3"/>
        </w:rPr>
        <w:t>Wagner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WC,</w:t>
      </w:r>
      <w:r>
        <w:rPr>
          <w:rFonts w:ascii="Arial"/>
          <w:color w:val="231F20"/>
          <w:spacing w:val="-1"/>
          <w:w w:val="101"/>
        </w:rPr>
        <w:t xml:space="preserve"> </w:t>
      </w:r>
      <w:r>
        <w:rPr>
          <w:rFonts w:ascii="Arial"/>
          <w:color w:val="231F20"/>
          <w:spacing w:val="-3"/>
          <w:w w:val="95"/>
        </w:rPr>
        <w:t>Foong</w:t>
      </w:r>
      <w:r>
        <w:rPr>
          <w:rFonts w:ascii="Arial"/>
          <w:color w:val="231F20"/>
          <w:spacing w:val="-23"/>
          <w:w w:val="95"/>
        </w:rPr>
        <w:t xml:space="preserve"> </w:t>
      </w:r>
      <w:r>
        <w:rPr>
          <w:rFonts w:ascii="Arial"/>
          <w:color w:val="231F20"/>
          <w:w w:val="95"/>
        </w:rPr>
        <w:t>WC,</w:t>
      </w:r>
      <w:r>
        <w:rPr>
          <w:rFonts w:ascii="Arial"/>
          <w:color w:val="231F20"/>
          <w:spacing w:val="-23"/>
          <w:w w:val="95"/>
        </w:rPr>
        <w:t xml:space="preserve"> </w:t>
      </w:r>
      <w:r>
        <w:rPr>
          <w:rFonts w:ascii="Arial"/>
          <w:color w:val="231F20"/>
          <w:spacing w:val="-3"/>
          <w:w w:val="95"/>
        </w:rPr>
        <w:t>Shaheen</w:t>
      </w:r>
      <w:r>
        <w:rPr>
          <w:rFonts w:ascii="Arial"/>
          <w:color w:val="231F20"/>
          <w:spacing w:val="-23"/>
          <w:w w:val="95"/>
        </w:rPr>
        <w:t xml:space="preserve"> </w:t>
      </w:r>
      <w:r>
        <w:rPr>
          <w:rFonts w:ascii="Arial"/>
          <w:color w:val="231F20"/>
          <w:w w:val="95"/>
        </w:rPr>
        <w:t>J,</w:t>
      </w:r>
      <w:r>
        <w:rPr>
          <w:rFonts w:ascii="Arial"/>
          <w:color w:val="231F20"/>
          <w:spacing w:val="-23"/>
          <w:w w:val="95"/>
        </w:rPr>
        <w:t xml:space="preserve"> </w:t>
      </w:r>
      <w:r>
        <w:rPr>
          <w:rFonts w:ascii="Arial"/>
          <w:color w:val="231F20"/>
          <w:spacing w:val="-3"/>
          <w:w w:val="95"/>
        </w:rPr>
        <w:t>Pregitzer</w:t>
      </w:r>
      <w:r>
        <w:rPr>
          <w:rFonts w:ascii="Arial"/>
          <w:color w:val="231F20"/>
          <w:spacing w:val="-23"/>
          <w:w w:val="95"/>
        </w:rPr>
        <w:t xml:space="preserve"> </w:t>
      </w:r>
      <w:r>
        <w:rPr>
          <w:rFonts w:ascii="Arial"/>
          <w:color w:val="231F20"/>
          <w:w w:val="95"/>
        </w:rPr>
        <w:t>R,</w:t>
      </w:r>
      <w:r>
        <w:rPr>
          <w:rFonts w:ascii="Arial"/>
          <w:color w:val="231F20"/>
          <w:spacing w:val="-23"/>
          <w:w w:val="95"/>
        </w:rPr>
        <w:t xml:space="preserve"> </w:t>
      </w:r>
      <w:r>
        <w:rPr>
          <w:rFonts w:ascii="Arial"/>
          <w:color w:val="231F20"/>
          <w:spacing w:val="-3"/>
          <w:w w:val="95"/>
        </w:rPr>
        <w:t>Schnei-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der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</w:rPr>
        <w:t>D.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  <w:spacing w:val="-3"/>
        </w:rPr>
        <w:t>Effect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  <w:spacing w:val="-3"/>
        </w:rPr>
        <w:t>Preoperative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  <w:spacing w:val="-3"/>
        </w:rPr>
        <w:t>Ibuprofen</w:t>
      </w:r>
      <w:r>
        <w:rPr>
          <w:rFonts w:ascii="Arial"/>
          <w:color w:val="231F20"/>
          <w:spacing w:val="-2"/>
          <w:w w:val="97"/>
        </w:rPr>
        <w:t xml:space="preserve"> </w:t>
      </w:r>
      <w:r>
        <w:rPr>
          <w:rFonts w:ascii="Arial"/>
          <w:color w:val="231F20"/>
        </w:rPr>
        <w:t xml:space="preserve">on </w:t>
      </w:r>
      <w:r>
        <w:rPr>
          <w:rFonts w:ascii="Arial"/>
          <w:color w:val="231F20"/>
          <w:spacing w:val="-6"/>
        </w:rPr>
        <w:t xml:space="preserve">Tooth </w:t>
      </w:r>
      <w:r>
        <w:rPr>
          <w:rFonts w:ascii="Arial"/>
          <w:color w:val="231F20"/>
        </w:rPr>
        <w:t>Sensitivity Caused by</w:t>
      </w:r>
      <w:r>
        <w:rPr>
          <w:rFonts w:ascii="Arial"/>
          <w:color w:val="231F20"/>
          <w:spacing w:val="40"/>
        </w:rPr>
        <w:t xml:space="preserve"> </w:t>
      </w:r>
      <w:r>
        <w:rPr>
          <w:rFonts w:ascii="Arial"/>
          <w:color w:val="231F20"/>
        </w:rPr>
        <w:t>In-office</w:t>
      </w:r>
      <w:r>
        <w:rPr>
          <w:rFonts w:ascii="Arial"/>
          <w:color w:val="231F20"/>
          <w:w w:val="88"/>
        </w:rPr>
        <w:t xml:space="preserve"> </w:t>
      </w:r>
      <w:r>
        <w:rPr>
          <w:rFonts w:ascii="Arial"/>
          <w:color w:val="231F20"/>
        </w:rPr>
        <w:t>Bleaching. Oper Dent. 2009;</w:t>
      </w:r>
      <w:r>
        <w:rPr>
          <w:rFonts w:ascii="Arial"/>
          <w:color w:val="231F20"/>
          <w:spacing w:val="18"/>
        </w:rPr>
        <w:t xml:space="preserve"> </w:t>
      </w:r>
      <w:r>
        <w:rPr>
          <w:rFonts w:ascii="Arial"/>
          <w:color w:val="231F20"/>
        </w:rPr>
        <w:t>34(2):131-</w:t>
      </w:r>
      <w:r>
        <w:rPr>
          <w:rFonts w:ascii="Arial"/>
          <w:color w:val="231F20"/>
          <w:spacing w:val="-1"/>
          <w:w w:val="97"/>
        </w:rPr>
        <w:t xml:space="preserve"> </w:t>
      </w:r>
      <w:r>
        <w:rPr>
          <w:rFonts w:ascii="Arial"/>
          <w:color w:val="231F20"/>
        </w:rPr>
        <w:t>135.</w:t>
      </w:r>
    </w:p>
    <w:p w:rsidR="00790009" w:rsidRDefault="00790009">
      <w:pPr>
        <w:spacing w:line="247" w:lineRule="auto"/>
        <w:jc w:val="both"/>
        <w:rPr>
          <w:rFonts w:ascii="Arial" w:eastAsia="Arial" w:hAnsi="Arial" w:cs="Arial"/>
        </w:rPr>
        <w:sectPr w:rsidR="00790009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23" w:space="40"/>
            <w:col w:w="6617"/>
          </w:cols>
        </w:sect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spacing w:before="5"/>
        <w:rPr>
          <w:rFonts w:ascii="Arial" w:eastAsia="Arial" w:hAnsi="Arial" w:cs="Arial"/>
          <w:sz w:val="20"/>
          <w:szCs w:val="20"/>
        </w:rPr>
      </w:pPr>
    </w:p>
    <w:tbl>
      <w:tblPr>
        <w:tblStyle w:val="TableNormal"/>
        <w:tblW w:w="0" w:type="auto"/>
        <w:tblInd w:w="6066" w:type="dxa"/>
        <w:tblLayout w:type="fixed"/>
        <w:tblLook w:val="01E0"/>
      </w:tblPr>
      <w:tblGrid>
        <w:gridCol w:w="3345"/>
        <w:gridCol w:w="1020"/>
      </w:tblGrid>
      <w:tr w:rsidR="00790009">
        <w:trPr>
          <w:trHeight w:hRule="exact" w:val="250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790009" w:rsidRDefault="00790009"/>
        </w:tc>
      </w:tr>
      <w:tr w:rsidR="00790009">
        <w:trPr>
          <w:trHeight w:hRule="exact" w:val="3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790009" w:rsidRDefault="00A161CB">
            <w:pPr>
              <w:pStyle w:val="TableParagraph"/>
              <w:spacing w:before="70"/>
              <w:ind w:left="17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hAnsi="Trebuchet MS"/>
                <w:b/>
                <w:color w:val="FFFFFF"/>
                <w:w w:val="95"/>
              </w:rPr>
              <w:t>Endereço</w:t>
            </w:r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</w:rPr>
              <w:t>para</w:t>
            </w:r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</w:rPr>
              <w:t>correspondência: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790009" w:rsidRDefault="00790009"/>
        </w:tc>
      </w:tr>
      <w:tr w:rsidR="00790009" w:rsidRPr="005F3126">
        <w:trPr>
          <w:trHeight w:hRule="exact" w:val="1449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790009" w:rsidRDefault="00A161CB">
            <w:pPr>
              <w:pStyle w:val="TableParagraph"/>
              <w:spacing w:before="122"/>
              <w:ind w:left="160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Juliana</w:t>
            </w:r>
            <w:r>
              <w:rPr>
                <w:rFonts w:ascii="Arial"/>
                <w:color w:val="231F20"/>
                <w:spacing w:val="-33"/>
              </w:rPr>
              <w:t xml:space="preserve"> </w:t>
            </w:r>
            <w:r>
              <w:rPr>
                <w:rFonts w:ascii="Arial"/>
                <w:color w:val="231F20"/>
              </w:rPr>
              <w:t>Felippi</w:t>
            </w:r>
            <w:r>
              <w:rPr>
                <w:rFonts w:ascii="Arial"/>
                <w:color w:val="231F20"/>
                <w:spacing w:val="-33"/>
              </w:rPr>
              <w:t xml:space="preserve"> </w:t>
            </w:r>
            <w:r>
              <w:rPr>
                <w:rFonts w:ascii="Arial"/>
                <w:color w:val="231F20"/>
              </w:rPr>
              <w:t>De</w:t>
            </w:r>
            <w:r>
              <w:rPr>
                <w:rFonts w:ascii="Arial"/>
                <w:color w:val="231F20"/>
                <w:spacing w:val="-33"/>
              </w:rPr>
              <w:t xml:space="preserve"> </w:t>
            </w:r>
            <w:r>
              <w:rPr>
                <w:rFonts w:ascii="Arial"/>
                <w:color w:val="231F20"/>
              </w:rPr>
              <w:t>Azevedo</w:t>
            </w:r>
          </w:p>
          <w:p w:rsidR="00790009" w:rsidRPr="005F3126" w:rsidRDefault="00A161CB">
            <w:pPr>
              <w:pStyle w:val="TableParagraph"/>
              <w:spacing w:before="7" w:line="247" w:lineRule="auto"/>
              <w:ind w:left="160" w:right="99"/>
              <w:rPr>
                <w:rFonts w:ascii="Arial" w:eastAsia="Arial" w:hAnsi="Arial" w:cs="Arial"/>
                <w:lang w:val="pt-BR"/>
              </w:rPr>
            </w:pPr>
            <w:r w:rsidRPr="005F3126">
              <w:rPr>
                <w:rFonts w:ascii="Arial"/>
                <w:color w:val="231F20"/>
                <w:lang w:val="pt-BR"/>
              </w:rPr>
              <w:t>Rua</w:t>
            </w:r>
            <w:r w:rsidRPr="005F3126">
              <w:rPr>
                <w:rFonts w:ascii="Arial"/>
                <w:color w:val="231F20"/>
                <w:spacing w:val="-15"/>
                <w:lang w:val="pt-BR"/>
              </w:rPr>
              <w:t xml:space="preserve"> </w:t>
            </w:r>
            <w:r w:rsidRPr="005F3126">
              <w:rPr>
                <w:rFonts w:ascii="Arial"/>
                <w:color w:val="231F20"/>
                <w:lang w:val="pt-BR"/>
              </w:rPr>
              <w:t>Nita</w:t>
            </w:r>
            <w:r w:rsidRPr="005F3126">
              <w:rPr>
                <w:rFonts w:ascii="Arial"/>
                <w:color w:val="231F20"/>
                <w:spacing w:val="-15"/>
                <w:lang w:val="pt-BR"/>
              </w:rPr>
              <w:t xml:space="preserve"> </w:t>
            </w:r>
            <w:r w:rsidRPr="005F3126">
              <w:rPr>
                <w:rFonts w:ascii="Arial"/>
                <w:color w:val="231F20"/>
                <w:lang w:val="pt-BR"/>
              </w:rPr>
              <w:t>Costa,</w:t>
            </w:r>
            <w:r w:rsidRPr="005F3126">
              <w:rPr>
                <w:rFonts w:ascii="Arial"/>
                <w:color w:val="231F20"/>
                <w:spacing w:val="-15"/>
                <w:lang w:val="pt-BR"/>
              </w:rPr>
              <w:t xml:space="preserve"> </w:t>
            </w:r>
            <w:r w:rsidRPr="005F3126">
              <w:rPr>
                <w:rFonts w:ascii="Arial"/>
                <w:color w:val="231F20"/>
                <w:lang w:val="pt-BR"/>
              </w:rPr>
              <w:t>101</w:t>
            </w:r>
            <w:r w:rsidRPr="005F3126">
              <w:rPr>
                <w:rFonts w:ascii="Arial"/>
                <w:color w:val="231F20"/>
                <w:spacing w:val="-15"/>
                <w:lang w:val="pt-BR"/>
              </w:rPr>
              <w:t xml:space="preserve"> </w:t>
            </w:r>
            <w:r w:rsidRPr="005F3126">
              <w:rPr>
                <w:rFonts w:ascii="Arial"/>
                <w:color w:val="231F20"/>
                <w:lang w:val="pt-BR"/>
              </w:rPr>
              <w:t>ap.</w:t>
            </w:r>
            <w:r w:rsidRPr="005F3126">
              <w:rPr>
                <w:rFonts w:ascii="Arial"/>
                <w:color w:val="231F20"/>
                <w:spacing w:val="-15"/>
                <w:lang w:val="pt-BR"/>
              </w:rPr>
              <w:t xml:space="preserve"> </w:t>
            </w:r>
            <w:r w:rsidRPr="005F3126">
              <w:rPr>
                <w:rFonts w:ascii="Arial"/>
                <w:color w:val="231F20"/>
                <w:lang w:val="pt-BR"/>
              </w:rPr>
              <w:t>1102</w:t>
            </w:r>
            <w:r w:rsidRPr="005F3126">
              <w:rPr>
                <w:rFonts w:ascii="Arial"/>
                <w:color w:val="231F20"/>
                <w:spacing w:val="-15"/>
                <w:lang w:val="pt-BR"/>
              </w:rPr>
              <w:t xml:space="preserve"> </w:t>
            </w:r>
            <w:r w:rsidRPr="005F3126">
              <w:rPr>
                <w:rFonts w:ascii="Arial"/>
                <w:color w:val="231F20"/>
                <w:lang w:val="pt-BR"/>
              </w:rPr>
              <w:t>-</w:t>
            </w:r>
            <w:r w:rsidRPr="005F3126">
              <w:rPr>
                <w:rFonts w:ascii="Arial"/>
                <w:color w:val="231F20"/>
                <w:spacing w:val="-15"/>
                <w:lang w:val="pt-BR"/>
              </w:rPr>
              <w:t xml:space="preserve"> </w:t>
            </w:r>
            <w:r w:rsidRPr="005F3126">
              <w:rPr>
                <w:rFonts w:ascii="Arial"/>
                <w:color w:val="231F20"/>
                <w:lang w:val="pt-BR"/>
              </w:rPr>
              <w:t>Jardim</w:t>
            </w:r>
            <w:r w:rsidRPr="005F3126">
              <w:rPr>
                <w:rFonts w:ascii="Arial"/>
                <w:color w:val="231F20"/>
                <w:spacing w:val="-15"/>
                <w:lang w:val="pt-BR"/>
              </w:rPr>
              <w:t xml:space="preserve"> </w:t>
            </w:r>
            <w:r w:rsidRPr="005F3126">
              <w:rPr>
                <w:rFonts w:ascii="Arial"/>
                <w:color w:val="231F20"/>
                <w:lang w:val="pt-BR"/>
              </w:rPr>
              <w:t>Api-</w:t>
            </w:r>
            <w:r w:rsidRPr="005F3126">
              <w:rPr>
                <w:rFonts w:ascii="Arial"/>
                <w:color w:val="231F20"/>
                <w:w w:val="98"/>
                <w:lang w:val="pt-BR"/>
              </w:rPr>
              <w:t xml:space="preserve"> </w:t>
            </w:r>
            <w:r w:rsidRPr="005F3126">
              <w:rPr>
                <w:rFonts w:ascii="Arial"/>
                <w:color w:val="231F20"/>
                <w:w w:val="95"/>
                <w:lang w:val="pt-BR"/>
              </w:rPr>
              <w:t xml:space="preserve">pema - Salvador/BA </w:t>
            </w:r>
            <w:r w:rsidRPr="005F3126">
              <w:rPr>
                <w:rFonts w:ascii="Arial"/>
                <w:color w:val="231F20"/>
                <w:spacing w:val="-12"/>
                <w:w w:val="95"/>
                <w:lang w:val="pt-BR"/>
              </w:rPr>
              <w:t>CEP.</w:t>
            </w:r>
            <w:r w:rsidRPr="005F3126">
              <w:rPr>
                <w:rFonts w:ascii="Arial"/>
                <w:color w:val="231F20"/>
                <w:spacing w:val="-4"/>
                <w:w w:val="95"/>
                <w:lang w:val="pt-BR"/>
              </w:rPr>
              <w:t xml:space="preserve"> </w:t>
            </w:r>
            <w:r w:rsidRPr="005F3126">
              <w:rPr>
                <w:rFonts w:ascii="Arial"/>
                <w:color w:val="231F20"/>
                <w:w w:val="95"/>
                <w:lang w:val="pt-BR"/>
              </w:rPr>
              <w:t>40155-000</w:t>
            </w:r>
          </w:p>
          <w:p w:rsidR="00790009" w:rsidRPr="005F3126" w:rsidRDefault="00A161CB">
            <w:pPr>
              <w:pStyle w:val="TableParagraph"/>
              <w:spacing w:line="253" w:lineRule="exact"/>
              <w:ind w:left="160"/>
              <w:rPr>
                <w:rFonts w:ascii="Arial" w:eastAsia="Arial" w:hAnsi="Arial" w:cs="Arial"/>
                <w:lang w:val="pt-BR"/>
              </w:rPr>
            </w:pPr>
            <w:r w:rsidRPr="005F3126">
              <w:rPr>
                <w:rFonts w:ascii="Arial"/>
                <w:color w:val="231F20"/>
                <w:spacing w:val="-8"/>
                <w:lang w:val="pt-BR"/>
              </w:rPr>
              <w:t xml:space="preserve">Tel: </w:t>
            </w:r>
            <w:r w:rsidRPr="005F3126">
              <w:rPr>
                <w:rFonts w:ascii="Arial"/>
                <w:color w:val="231F20"/>
                <w:lang w:val="pt-BR"/>
              </w:rPr>
              <w:t>71</w:t>
            </w:r>
            <w:r w:rsidRPr="005F3126">
              <w:rPr>
                <w:rFonts w:ascii="Arial"/>
                <w:color w:val="231F20"/>
                <w:spacing w:val="-15"/>
                <w:lang w:val="pt-BR"/>
              </w:rPr>
              <w:t xml:space="preserve"> </w:t>
            </w:r>
            <w:r w:rsidRPr="005F3126">
              <w:rPr>
                <w:rFonts w:ascii="Arial"/>
                <w:color w:val="231F20"/>
                <w:lang w:val="pt-BR"/>
              </w:rPr>
              <w:t>8100-1370</w:t>
            </w:r>
          </w:p>
          <w:p w:rsidR="00790009" w:rsidRPr="005F3126" w:rsidRDefault="00A161CB">
            <w:pPr>
              <w:pStyle w:val="TableParagraph"/>
              <w:spacing w:before="7"/>
              <w:ind w:left="160"/>
              <w:rPr>
                <w:rFonts w:ascii="Arial" w:eastAsia="Arial" w:hAnsi="Arial" w:cs="Arial"/>
                <w:lang w:val="pt-BR"/>
              </w:rPr>
            </w:pPr>
            <w:r w:rsidRPr="005F3126">
              <w:rPr>
                <w:rFonts w:ascii="Arial"/>
                <w:color w:val="231F20"/>
                <w:lang w:val="pt-BR"/>
              </w:rPr>
              <w:t>E-mail:</w:t>
            </w:r>
            <w:r w:rsidRPr="005F3126">
              <w:rPr>
                <w:rFonts w:ascii="Arial"/>
                <w:color w:val="231F20"/>
                <w:spacing w:val="-36"/>
                <w:lang w:val="pt-BR"/>
              </w:rPr>
              <w:t xml:space="preserve"> </w:t>
            </w:r>
            <w:hyperlink r:id="rId13">
              <w:r w:rsidRPr="005F3126">
                <w:rPr>
                  <w:rFonts w:ascii="Arial"/>
                  <w:color w:val="231F20"/>
                  <w:u w:val="single" w:color="808285"/>
                  <w:lang w:val="pt-BR"/>
                </w:rPr>
                <w:t>jufelippi@hotmail.com</w:t>
              </w:r>
            </w:hyperlink>
          </w:p>
        </w:tc>
      </w:tr>
    </w:tbl>
    <w:p w:rsidR="00790009" w:rsidRPr="005F3126" w:rsidRDefault="00790009">
      <w:pPr>
        <w:rPr>
          <w:rFonts w:ascii="Arial" w:eastAsia="Arial" w:hAnsi="Arial" w:cs="Arial"/>
          <w:lang w:val="pt-BR"/>
        </w:rPr>
        <w:sectPr w:rsidR="00790009" w:rsidRPr="005F3126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Pr="005F3126" w:rsidRDefault="00A161CB">
      <w:pPr>
        <w:spacing w:before="58" w:line="244" w:lineRule="auto"/>
        <w:ind w:left="10301" w:right="897"/>
        <w:rPr>
          <w:rFonts w:ascii="Calibri" w:eastAsia="Calibri" w:hAnsi="Calibri" w:cs="Calibri"/>
          <w:sz w:val="16"/>
          <w:szCs w:val="16"/>
          <w:lang w:val="pt-BR"/>
        </w:rPr>
      </w:pPr>
      <w:r w:rsidRPr="005F3126">
        <w:rPr>
          <w:rFonts w:ascii="Calibri"/>
          <w:b/>
          <w:i/>
          <w:color w:val="FFFFFF"/>
          <w:w w:val="110"/>
          <w:sz w:val="16"/>
          <w:lang w:val="pt-BR"/>
        </w:rPr>
        <w:lastRenderedPageBreak/>
        <w:t>REVIEW OF</w:t>
      </w:r>
      <w:r w:rsidRPr="005F3126">
        <w:rPr>
          <w:rFonts w:ascii="Calibri"/>
          <w:b/>
          <w:i/>
          <w:color w:val="FFFFFF"/>
          <w:spacing w:val="36"/>
          <w:w w:val="110"/>
          <w:sz w:val="16"/>
          <w:lang w:val="pt-BR"/>
        </w:rPr>
        <w:t xml:space="preserve"> </w:t>
      </w:r>
      <w:r w:rsidRPr="005F3126">
        <w:rPr>
          <w:rFonts w:ascii="Calibri"/>
          <w:b/>
          <w:i/>
          <w:color w:val="FFFFFF"/>
          <w:w w:val="110"/>
          <w:sz w:val="16"/>
          <w:lang w:val="pt-BR"/>
        </w:rPr>
        <w:t>THE</w:t>
      </w:r>
      <w:r w:rsidRPr="005F3126">
        <w:rPr>
          <w:rFonts w:ascii="Calibri"/>
          <w:b/>
          <w:i/>
          <w:color w:val="FFFFFF"/>
          <w:w w:val="113"/>
          <w:sz w:val="16"/>
          <w:lang w:val="pt-BR"/>
        </w:rPr>
        <w:t xml:space="preserve"> </w:t>
      </w:r>
      <w:r w:rsidRPr="005F3126">
        <w:rPr>
          <w:rFonts w:ascii="Calibri"/>
          <w:b/>
          <w:i/>
          <w:color w:val="FFFFFF"/>
          <w:w w:val="110"/>
          <w:sz w:val="16"/>
          <w:lang w:val="pt-BR"/>
        </w:rPr>
        <w:t>LITERATURE</w:t>
      </w:r>
    </w:p>
    <w:p w:rsidR="00790009" w:rsidRPr="005F3126" w:rsidRDefault="00790009">
      <w:pPr>
        <w:spacing w:before="1"/>
        <w:rPr>
          <w:rFonts w:ascii="Calibri" w:eastAsia="Calibri" w:hAnsi="Calibri" w:cs="Calibri"/>
          <w:b/>
          <w:bCs/>
          <w:i/>
          <w:sz w:val="24"/>
          <w:szCs w:val="24"/>
          <w:lang w:val="pt-BR"/>
        </w:rPr>
      </w:pPr>
    </w:p>
    <w:sectPr w:rsidR="00790009" w:rsidRPr="005F3126" w:rsidSect="005F3126">
      <w:headerReference w:type="even" r:id="rId14"/>
      <w:footerReference w:type="even" r:id="rId15"/>
      <w:pgSz w:w="12480" w:h="17410"/>
      <w:pgMar w:top="880" w:right="0" w:bottom="1040" w:left="0" w:header="85" w:footer="84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196" w:rsidRDefault="00A52196">
      <w:r>
        <w:separator/>
      </w:r>
    </w:p>
  </w:endnote>
  <w:endnote w:type="continuationSeparator" w:id="0">
    <w:p w:rsidR="00A52196" w:rsidRDefault="00A52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6265AA">
    <w:pPr>
      <w:spacing w:line="14" w:lineRule="auto"/>
      <w:rPr>
        <w:sz w:val="20"/>
        <w:szCs w:val="20"/>
      </w:rPr>
    </w:pPr>
    <w:r w:rsidRPr="006265AA">
      <w:rPr>
        <w:noProof/>
        <w:lang w:val="pt-BR" w:eastAsia="pt-BR"/>
      </w:rPr>
      <w:pict>
        <v:group id="Group 77" o:spid="_x0000_s4176" style="position:absolute;margin-left:5.65pt;margin-top:818pt;width:63.35pt;height:49.45pt;z-index:-94816;mso-position-horizontal-relative:page;mso-position-vertical-relative:page" coordorigin="113,16360" coordsize="1267,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">
          <v:shape id="Freeform 78" o:spid="_x0000_s4177" style="position:absolute;left:113;top:16360;width:1267;height:989;visibility:visible;mso-wrap-style:square;v-text-anchor:top" coordsize="1267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MLN8YA&#10;AADcAAAADwAAAGRycy9kb3ducmV2LnhtbESPQWvCQBCF70L/wzKFXopuWkqN0VVqS6FQRI3ieciO&#10;STA7m2Y3Mf57Vyh4m+G9ed+b2aI3leiocaVlBS+jCARxZnXJuYL97nsYg3AeWWNlmRRcyMFi/jCY&#10;YaLtmbfUpT4XIYRdggoK7+tESpcVZNCNbE0ctKNtDPqwNrnUDZ5DuKnkaxS9S4MlB0KBNX0WlJ3S&#10;1gRI/Pxm+q9y83tYrtoxLv9O6xUq9fTYf0xBeOr93fx//aND/WgCt2fCBH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MLN8YAAADcAAAADwAAAAAAAAAAAAAAAACYAgAAZHJz&#10;L2Rvd25yZXYueG1sUEsFBgAAAAAEAAQA9QAAAIsDAAAAAA==&#10;" path="m,988r1267,l1267,,,,,988xe" fillcolor="#231f20" stroked="f">
            <v:path arrowok="t" o:connecttype="custom" o:connectlocs="0,17348;1267,17348;1267,16360;0,16360;0,17348" o:connectangles="0,0,0,0,0"/>
          </v:shape>
          <w10:wrap anchorx="page" anchory="page"/>
        </v:group>
      </w:pict>
    </w:r>
    <w:r w:rsidRPr="006265AA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6" o:spid="_x0000_s4175" type="#_x0000_t202" style="position:absolute;margin-left:27.15pt;margin-top:828.05pt;width:18.25pt;height:15pt;z-index:-947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" filled="f" stroked="f">
          <v:textbox inset="0,0,0,0">
            <w:txbxContent>
              <w:p w:rsidR="00790009" w:rsidRDefault="006265AA">
                <w:pPr>
                  <w:spacing w:line="271" w:lineRule="exact"/>
                  <w:ind w:left="40"/>
                  <w:rPr>
                    <w:rFonts w:ascii="Arial" w:eastAsia="Arial" w:hAnsi="Arial" w:cs="Arial"/>
                    <w:sz w:val="26"/>
                    <w:szCs w:val="26"/>
                  </w:rPr>
                </w:pPr>
                <w:r>
                  <w:fldChar w:fldCharType="begin"/>
                </w:r>
                <w:r w:rsidR="00A161CB">
                  <w:rPr>
                    <w:rFonts w:ascii="Arial"/>
                    <w:color w:val="FFFFFF"/>
                    <w:w w:val="98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5F3126">
                  <w:rPr>
                    <w:rFonts w:ascii="Arial"/>
                    <w:noProof/>
                    <w:color w:val="FFFFFF"/>
                    <w:w w:val="98"/>
                    <w:sz w:val="26"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6265AA">
    <w:pPr>
      <w:spacing w:line="14" w:lineRule="auto"/>
      <w:rPr>
        <w:sz w:val="20"/>
        <w:szCs w:val="20"/>
      </w:rPr>
    </w:pPr>
    <w:r w:rsidRPr="006265AA">
      <w:rPr>
        <w:noProof/>
        <w:lang w:val="pt-BR" w:eastAsia="pt-BR"/>
      </w:rPr>
      <w:pict>
        <v:group id="Group 80" o:spid="_x0000_s4173" style="position:absolute;margin-left:552.75pt;margin-top:818pt;width:70.2pt;height:48pt;z-index:-94864;mso-position-horizontal-relative:page;mso-position-vertical-relative:page" coordorigin="11055,16360" coordsize="1404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">
          <v:shape id="Freeform 81" o:spid="_x0000_s4174" style="position:absolute;left:11055;top:16360;width:1404;height:960;visibility:visible;mso-wrap-style:square;v-text-anchor:top" coordsize="1404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WFHcEA&#10;AADcAAAADwAAAGRycy9kb3ducmV2LnhtbERP22rCQBB9L/gPywi+1Y0RQomuokLFF9HafsCQHZNg&#10;djZmt7n49a5Q6NscznWW695UoqXGlZYVzKYRCOLM6pJzBT/fn+8fIJxH1lhZJgUDOVivRm9LTLXt&#10;+Ivai89FCGGXooLC+zqV0mUFGXRTWxMH7mobgz7AJpe6wS6Em0rGUZRIgyWHhgJr2hWU3S6/RkHJ&#10;cf3oh60+u705trvsxPP7VanJuN8sQHjq/b/4z33QYX6UwOuZcIF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lhR3BAAAA3AAAAA8AAAAAAAAAAAAAAAAAmAIAAGRycy9kb3du&#10;cmV2LnhtbFBLBQYAAAAABAAEAPUAAACGAwAAAAA=&#10;" path="m,960r1403,l1403,,,,,960xe" fillcolor="#231f20" stroked="f">
            <v:path arrowok="t" o:connecttype="custom" o:connectlocs="0,17320;1403,17320;1403,16360;0,16360;0,17320" o:connectangles="0,0,0,0,0"/>
          </v:shape>
          <w10:wrap anchorx="page" anchory="page"/>
        </v:group>
      </w:pict>
    </w:r>
    <w:r w:rsidRPr="006265AA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9" o:spid="_x0000_s4172" type="#_x0000_t202" style="position:absolute;margin-left:578.5pt;margin-top:828.05pt;width:18.25pt;height:15pt;z-index:-948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" filled="f" stroked="f">
          <v:textbox inset="0,0,0,0">
            <w:txbxContent>
              <w:p w:rsidR="00790009" w:rsidRDefault="006265AA">
                <w:pPr>
                  <w:spacing w:line="271" w:lineRule="exact"/>
                  <w:ind w:left="40"/>
                  <w:rPr>
                    <w:rFonts w:ascii="Arial" w:eastAsia="Arial" w:hAnsi="Arial" w:cs="Arial"/>
                    <w:sz w:val="26"/>
                    <w:szCs w:val="26"/>
                  </w:rPr>
                </w:pPr>
                <w:r>
                  <w:fldChar w:fldCharType="begin"/>
                </w:r>
                <w:r w:rsidR="00A161CB">
                  <w:rPr>
                    <w:rFonts w:ascii="Arial"/>
                    <w:color w:val="FFFFFF"/>
                    <w:w w:val="98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5F3126">
                  <w:rPr>
                    <w:rFonts w:ascii="Arial"/>
                    <w:noProof/>
                    <w:color w:val="FFFFFF"/>
                    <w:w w:val="98"/>
                    <w:sz w:val="26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196" w:rsidRDefault="00A52196">
      <w:r>
        <w:separator/>
      </w:r>
    </w:p>
  </w:footnote>
  <w:footnote w:type="continuationSeparator" w:id="0">
    <w:p w:rsidR="00A52196" w:rsidRDefault="00A521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6265AA">
    <w:pPr>
      <w:spacing w:line="14" w:lineRule="auto"/>
      <w:rPr>
        <w:sz w:val="20"/>
        <w:szCs w:val="20"/>
      </w:rPr>
    </w:pPr>
    <w:r w:rsidRPr="006265AA">
      <w:rPr>
        <w:noProof/>
        <w:lang w:val="pt-BR" w:eastAsia="pt-BR"/>
      </w:rPr>
      <w:pict>
        <v:group id="Group 69" o:spid="_x0000_s4165" style="position:absolute;margin-left:.7pt;margin-top:4.7pt;width:622.95pt;height:67.3pt;z-index:-94768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">
          <v:group id="Group 74" o:spid="_x0000_s4170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<v:shape id="Freeform 75" o:spid="_x0000_s4171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xM/MQA&#10;AADbAAAADwAAAGRycy9kb3ducmV2LnhtbESPX2vCQBDE3wW/w7GFvunGUsRET6mlUl9EjKV9XXKb&#10;P5jbC7mrpt/eKxT6OMzMb5jVZrCtunLvGycaZtMEFEvhTCOVho/zbrIA5QOJodYJa/hhD5v1eLSi&#10;zLibnPiah0pFiPiMNNQhdBmiL2q25KeuY4le6XpLIcq+QtPTLcJti09JMkdLjcSFmjp+rbm45N9W&#10;w+fsrfgqw/FEh+fqvMV33OUlav34MLwsQQUewn/4r703GtIUfr/EH4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sTPzEAAAA2wAAAA8AAAAAAAAAAAAAAAAAmAIAAGRycy9k&#10;b3ducmV2LnhtbFBLBQYAAAAABAAEAPUAAACJAwAAAAA=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72" o:spid="_x0000_s4168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<v:shape id="Freeform 73" o:spid="_x0000_s4169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GujMAA&#10;AADcAAAADwAAAGRycy9kb3ducmV2LnhtbERPy6rCMBDdX/AfwgjurmkFRapRRBDkbsQHoruhGdti&#10;MylJrla/3giCuzmc50znranFjZyvLCtI+wkI4tzqigsFh/3qdwzCB2SNtWVS8CAP81nnZ4qZtnfe&#10;0m0XChFD2GeooAyhyaT0eUkGfd82xJG7WGcwROgKqR3eY7ip5SBJRtJgxbGhxIaWJeXX3b9RcMm1&#10;W/3hYH9+uuMpdUdJw/FGqV63XUxABGrDV/xxr3Wcn6TwfiZeIG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GujMAAAADcAAAADwAAAAAAAAAAAAAAAACYAgAAZHJzL2Rvd25y&#10;ZXYueG1sUEsFBgAAAAAEAAQA9QAAAIUDAAAAAA==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70" o:spid="_x0000_s4166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<v:shape id="Freeform 71" o:spid="_x0000_s4167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lJO8IA&#10;AADcAAAADwAAAGRycy9kb3ducmV2LnhtbERP30sCQRB+F/oflgl6y90SIk5XESEqCEIt9XHYHe8O&#10;b2eP28m7/ns3CHybj+/nzBZDaNSZulRHtvAwNqCIXfQ1lxa+ti/3z6CSIHtsIpOFX0qwmN+MZlj4&#10;2POazhspVQ7hVKCFSqQttE6uooBpHFvizB1jF1Ay7ErtO+xzeGj0ozFPOmDNuaHCllYVudPmJ1jY&#10;Nd/93nzWr6flez/xcnAfYpy1d7fDcgpKaJCr+N/95vN8M4G/Z/IFe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iUk7wgAAANwAAAAPAAAAAAAAAAAAAAAAAJgCAABkcnMvZG93&#10;bnJldi54bWxQSwUGAAAAAAQABAD1AAAAhwMAAAAA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6265AA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8" o:spid="_x0000_s4164" type="#_x0000_t202" style="position:absolute;margin-left:511.8pt;margin-top:27.6pt;width:61.15pt;height:40pt;z-index:-947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" filled="f" stroked="f">
          <v:textbox inset="0,0,0,0">
            <w:txbxContent>
              <w:p w:rsidR="00790009" w:rsidRDefault="00A161CB">
                <w:pPr>
                  <w:spacing w:line="254" w:lineRule="auto"/>
                  <w:ind w:left="20" w:right="18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b/>
                    <w:color w:val="FFFFFF"/>
                    <w:w w:val="104"/>
                    <w:sz w:val="16"/>
                  </w:rPr>
                  <w:t>REVISÃO</w:t>
                </w:r>
                <w:r>
                  <w:rPr>
                    <w:rFonts w:ascii="Trebuchet MS" w:hAns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105"/>
                    <w:sz w:val="16"/>
                  </w:rPr>
                  <w:t xml:space="preserve">DE </w:t>
                </w:r>
                <w:r>
                  <w:rPr>
                    <w:rFonts w:ascii="Trebuchet MS" w:hAnsi="Trebuchet MS"/>
                    <w:b/>
                    <w:color w:val="FFFFFF"/>
                    <w:w w:val="99"/>
                    <w:sz w:val="16"/>
                  </w:rPr>
                  <w:t xml:space="preserve">LITERATURA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07"/>
                    <w:sz w:val="16"/>
                  </w:rPr>
                  <w:t>REVIEW</w:t>
                </w:r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7"/>
                    <w:sz w:val="16"/>
                  </w:rPr>
                  <w:t>OF</w:t>
                </w:r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3"/>
                    <w:sz w:val="16"/>
                  </w:rPr>
                  <w:t xml:space="preserve">THE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0"/>
                    <w:sz w:val="16"/>
                  </w:rPr>
                  <w:t>LITERATURE</w:t>
                </w:r>
              </w:p>
            </w:txbxContent>
          </v:textbox>
          <w10:wrap anchorx="page" anchory="page"/>
        </v:shape>
      </w:pict>
    </w:r>
    <w:r w:rsidRPr="006265AA">
      <w:rPr>
        <w:noProof/>
        <w:lang w:val="pt-BR" w:eastAsia="pt-BR"/>
      </w:rPr>
      <w:pict>
        <v:shape id="Text Box 67" o:spid="_x0000_s4163" type="#_x0000_t202" style="position:absolute;margin-left:69.85pt;margin-top:43.3pt;width:396.6pt;height:24.65pt;z-index:-947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W/sQIAALM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" filled="f" stroked="f">
          <v:textbox inset="0,0,0,0">
            <w:txbxContent>
              <w:p w:rsidR="00790009" w:rsidRPr="005F3126" w:rsidRDefault="00A161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5F3126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ESTUDO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112"/>
                    <w:sz w:val="14"/>
                    <w:lang w:val="pt-BR"/>
                  </w:rPr>
                  <w:t>DA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DESSENSIBILIZAÇÃO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>PRÉVIA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111"/>
                    <w:sz w:val="14"/>
                    <w:lang w:val="pt-BR"/>
                  </w:rPr>
                  <w:t>AO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103"/>
                    <w:sz w:val="14"/>
                    <w:lang w:val="pt-BR"/>
                  </w:rPr>
                  <w:t>CLAREAMENTO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102"/>
                    <w:sz w:val="14"/>
                    <w:lang w:val="pt-BR"/>
                  </w:rPr>
                  <w:t>DENTAL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EM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CONSULTÓRIO: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113"/>
                    <w:sz w:val="14"/>
                    <w:lang w:val="pt-BR"/>
                  </w:rPr>
                  <w:t>UMA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104"/>
                    <w:sz w:val="14"/>
                    <w:lang w:val="pt-BR"/>
                  </w:rPr>
                  <w:t>REVISÃO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99"/>
                    <w:sz w:val="14"/>
                    <w:lang w:val="pt-BR"/>
                  </w:rPr>
                  <w:t>LITERATURA</w:t>
                </w:r>
              </w:p>
              <w:p w:rsidR="00790009" w:rsidRDefault="00A161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/>
                    <w:b/>
                    <w:i/>
                    <w:color w:val="231F20"/>
                    <w:w w:val="116"/>
                    <w:sz w:val="14"/>
                  </w:rPr>
                  <w:t>STUDY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7"/>
                    <w:sz w:val="14"/>
                  </w:rPr>
                  <w:t>OF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5"/>
                    <w:sz w:val="14"/>
                  </w:rPr>
                  <w:t>DESENSITIZATION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PRIOR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8"/>
                    <w:sz w:val="14"/>
                  </w:rPr>
                  <w:t>TO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5"/>
                    <w:sz w:val="14"/>
                  </w:rPr>
                  <w:t>OFFICE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9"/>
                    <w:sz w:val="14"/>
                  </w:rPr>
                  <w:t>TOOTH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2"/>
                    <w:sz w:val="14"/>
                  </w:rPr>
                  <w:t>WHITE</w:t>
                </w:r>
                <w:r>
                  <w:rPr>
                    <w:rFonts w:ascii="Calibri"/>
                    <w:b/>
                    <w:i/>
                    <w:color w:val="231F20"/>
                    <w:spacing w:val="-3"/>
                    <w:w w:val="112"/>
                    <w:sz w:val="14"/>
                  </w:rPr>
                  <w:t>N</w:t>
                </w:r>
                <w:r>
                  <w:rPr>
                    <w:rFonts w:ascii="Calibri"/>
                    <w:b/>
                    <w:i/>
                    <w:color w:val="231F20"/>
                    <w:w w:val="120"/>
                    <w:sz w:val="14"/>
                  </w:rPr>
                  <w:t>ING: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A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LITERATURE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7"/>
                    <w:sz w:val="14"/>
                  </w:rPr>
                  <w:t>REVIEW</w:t>
                </w:r>
              </w:p>
              <w:p w:rsidR="00790009" w:rsidRDefault="00A161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2014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44(1)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49-56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6265AA">
    <w:pPr>
      <w:spacing w:line="14" w:lineRule="auto"/>
      <w:rPr>
        <w:sz w:val="20"/>
        <w:szCs w:val="20"/>
      </w:rPr>
    </w:pPr>
    <w:r w:rsidRPr="006265AA">
      <w:rPr>
        <w:noProof/>
        <w:lang w:val="pt-BR" w:eastAsia="pt-BR"/>
      </w:rPr>
      <w:pict>
        <v:group id="Group 60" o:spid="_x0000_s4156" style="position:absolute;margin-left:0;margin-top:4.25pt;width:618.9pt;height:67.75pt;z-index:-94696;mso-position-horizontal-relative:page;mso-position-vertical-relative:page" coordorigin=",85" coordsize="12378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">
          <v:group id="Group 65" o:spid="_x0000_s4161" style="position:absolute;top:94;width:284;height:1346" coordorigin=",94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<v:shape id="Freeform 66" o:spid="_x0000_s4162" style="position:absolute;top:94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AjP74A&#10;AADbAAAADwAAAGRycy9kb3ducmV2LnhtbERPTYvCMBC9L/gfwgje1lRB0WoUUQQve9BVz0MyNsVm&#10;Upto67/fHIQ9Pt73ct25SryoCaVnBaNhBoJYe1NyoeD8u/+egQgR2WDlmRS8KcB61ftaYm58y0d6&#10;nWIhUgiHHBXYGOtcyqAtOQxDXxMn7uYbhzHBppCmwTaFu0qOs2wqHZacGizWtLWk76enU3DV80ul&#10;Z5PHjvbPa9lO7f2HO6UG/W6zABGpi//ij/tgFMzT+vQl/QC5+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GgIz++AAAA2wAAAA8AAAAAAAAAAAAAAAAAmAIAAGRycy9kb3ducmV2&#10;LnhtbFBLBQYAAAAABAAEAPUAAACDAwAAAAA=&#10;" path="m,l,1346r283,l283,,,xe" fillcolor="#231f20" stroked="f">
              <v:path arrowok="t" o:connecttype="custom" o:connectlocs="0,94;0,1440;283,1440;283,94;0,94" o:connectangles="0,0,0,0,0"/>
            </v:shape>
          </v:group>
          <v:group id="Group 63" o:spid="_x0000_s4159" style="position:absolute;left:283;top:99;width:9978;height:1341" coordorigin="283,99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<v:shape id="Freeform 64" o:spid="_x0000_s4160" style="position:absolute;left:283;top:99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G3PsMA&#10;AADbAAAADwAAAGRycy9kb3ducmV2LnhtbESPwWrDMBBE74H+g9hCb4lcF0ziRgltScHQi+Pk0ONi&#10;bW1Ta2UkxXb/vgoEchxm5g2z3c+mFyM531lW8LxKQBDXVnfcKDifPpdrED4ga+wtk4I/8rDfPSy2&#10;mGs78ZHGKjQiQtjnqKANYcil9HVLBv3KDsTR+7HOYIjSNVI7nCLc9DJNkkwa7DgutDjQR0v1b3Ux&#10;CqbZlkwmeS/LYn34+vZZ+eJQqafH+e0VRKA53MO3dqEVbFK4fok/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G3PsMAAADbAAAADwAAAAAAAAAAAAAAAACYAgAAZHJzL2Rv&#10;d25yZXYueG1sUEsFBgAAAAAEAAQA9QAAAIgDAAAAAA==&#10;" path="m,1341r9978,l9978,,,,,1341xe" fillcolor="#c7c8ca" stroked="f">
              <v:path arrowok="t" o:connecttype="custom" o:connectlocs="0,1440;9978,1440;9978,99;0,99;0,1440" o:connectangles="0,0,0,0,0"/>
            </v:shape>
          </v:group>
          <v:group id="Group 61" o:spid="_x0000_s4157" style="position:absolute;left:10261;top:85;width:2117;height:1355" coordorigin="10261,85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<v:shape id="Freeform 62" o:spid="_x0000_s4158" style="position:absolute;left:10261;top:85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rCXMMA&#10;AADbAAAADwAAAGRycy9kb3ducmV2LnhtbESPS4vCMBSF94L/IVzB3ZgqMtRqFBFnUGYhPsDtpbm2&#10;xeamNLG2/vrJwIDLw3l8nMWqNaVoqHaFZQXjUQSCOLW64EzB5fz1EYNwHlljaZkUdORgtez3Fpho&#10;++QjNSefiTDCLkEFufdVIqVLczLoRrYiDt7N1gZ9kHUmdY3PMG5KOYmiT2mw4EDIsaJNTun99DCB&#10;+zrs47aR171+xGXcbSc/3eFbqeGgXc9BeGr9O/zf3mkFsyn8fQ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rCXMMAAADbAAAADwAAAAAAAAAAAAAAAACYAgAAZHJzL2Rv&#10;d25yZXYueG1sUEsFBgAAAAAEAAQA9QAAAIgDAAAAAA==&#10;" path="m,1355r2117,l2117,,,,,1355xe" fillcolor="#231f20" stroked="f">
              <v:path arrowok="t" o:connecttype="custom" o:connectlocs="0,1440;2117,1440;2117,85;0,85;0,1440" o:connectangles="0,0,0,0,0"/>
            </v:shape>
          </v:group>
          <w10:wrap anchorx="page" anchory="page"/>
        </v:group>
      </w:pict>
    </w:r>
    <w:r w:rsidRPr="006265AA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9" o:spid="_x0000_s4155" type="#_x0000_t202" style="position:absolute;margin-left:514.05pt;margin-top:27.6pt;width:61.15pt;height:40pt;z-index:-946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" filled="f" stroked="f">
          <v:textbox inset="0,0,0,0">
            <w:txbxContent>
              <w:p w:rsidR="00790009" w:rsidRDefault="00A161CB">
                <w:pPr>
                  <w:spacing w:line="254" w:lineRule="auto"/>
                  <w:ind w:left="20" w:right="18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b/>
                    <w:color w:val="FFFFFF"/>
                    <w:w w:val="104"/>
                    <w:sz w:val="16"/>
                  </w:rPr>
                  <w:t>REVISÃO</w:t>
                </w:r>
                <w:r>
                  <w:rPr>
                    <w:rFonts w:ascii="Trebuchet MS" w:hAns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105"/>
                    <w:sz w:val="16"/>
                  </w:rPr>
                  <w:t xml:space="preserve">DE </w:t>
                </w:r>
                <w:r>
                  <w:rPr>
                    <w:rFonts w:ascii="Trebuchet MS" w:hAnsi="Trebuchet MS"/>
                    <w:b/>
                    <w:color w:val="FFFFFF"/>
                    <w:w w:val="99"/>
                    <w:sz w:val="16"/>
                  </w:rPr>
                  <w:t xml:space="preserve">LITERATURA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07"/>
                    <w:sz w:val="16"/>
                  </w:rPr>
                  <w:t>REVIEW</w:t>
                </w:r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7"/>
                    <w:sz w:val="16"/>
                  </w:rPr>
                  <w:t>OF</w:t>
                </w:r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3"/>
                    <w:sz w:val="16"/>
                  </w:rPr>
                  <w:t xml:space="preserve">THE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0"/>
                    <w:sz w:val="16"/>
                  </w:rPr>
                  <w:t>LITERATURE</w:t>
                </w:r>
              </w:p>
            </w:txbxContent>
          </v:textbox>
          <w10:wrap anchorx="page" anchory="page"/>
        </v:shape>
      </w:pict>
    </w:r>
    <w:r w:rsidRPr="006265AA">
      <w:rPr>
        <w:noProof/>
        <w:lang w:val="pt-BR" w:eastAsia="pt-BR"/>
      </w:rPr>
      <w:pict>
        <v:shape id="Text Box 58" o:spid="_x0000_s4154" type="#_x0000_t202" style="position:absolute;margin-left:97.65pt;margin-top:43.3pt;width:396.6pt;height:24.65pt;z-index:-946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vLEsgIAALMFAAAOAAAAZHJzL2Uyb0RvYy54bWysVG1vmzAQ/j5p/8Hyd8pLgAI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" filled="f" stroked="f">
          <v:textbox inset="0,0,0,0">
            <w:txbxContent>
              <w:p w:rsidR="00790009" w:rsidRPr="005F3126" w:rsidRDefault="00A161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5F3126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ESTUDO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112"/>
                    <w:sz w:val="14"/>
                    <w:lang w:val="pt-BR"/>
                  </w:rPr>
                  <w:t>DA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DESSENSIBILIZAÇÃO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>PRÉVIA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111"/>
                    <w:sz w:val="14"/>
                    <w:lang w:val="pt-BR"/>
                  </w:rPr>
                  <w:t>AO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103"/>
                    <w:sz w:val="14"/>
                    <w:lang w:val="pt-BR"/>
                  </w:rPr>
                  <w:t>CLAREAMENTO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102"/>
                    <w:sz w:val="14"/>
                    <w:lang w:val="pt-BR"/>
                  </w:rPr>
                  <w:t>DENTAL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EM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CONSULTÓRIO: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113"/>
                    <w:sz w:val="14"/>
                    <w:lang w:val="pt-BR"/>
                  </w:rPr>
                  <w:t>UMA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104"/>
                    <w:sz w:val="14"/>
                    <w:lang w:val="pt-BR"/>
                  </w:rPr>
                  <w:t>REVISÃO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5F3126">
                  <w:rPr>
                    <w:rFonts w:ascii="Trebuchet MS" w:hAnsi="Trebuchet MS"/>
                    <w:b/>
                    <w:color w:val="231F20"/>
                    <w:spacing w:val="-3"/>
                    <w:sz w:val="14"/>
                    <w:lang w:val="pt-BR"/>
                  </w:rPr>
                  <w:t xml:space="preserve"> </w:t>
                </w:r>
                <w:r w:rsidRPr="005F3126">
                  <w:rPr>
                    <w:rFonts w:ascii="Trebuchet MS" w:hAnsi="Trebuchet MS"/>
                    <w:b/>
                    <w:color w:val="231F20"/>
                    <w:w w:val="99"/>
                    <w:sz w:val="14"/>
                    <w:lang w:val="pt-BR"/>
                  </w:rPr>
                  <w:t>LITERATURA</w:t>
                </w:r>
              </w:p>
              <w:p w:rsidR="00790009" w:rsidRDefault="00A161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/>
                    <w:b/>
                    <w:i/>
                    <w:color w:val="231F20"/>
                    <w:w w:val="116"/>
                    <w:sz w:val="14"/>
                  </w:rPr>
                  <w:t>STUDY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7"/>
                    <w:sz w:val="14"/>
                  </w:rPr>
                  <w:t>OF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5"/>
                    <w:sz w:val="14"/>
                  </w:rPr>
                  <w:t>DESENSITIZATION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PRIOR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8"/>
                    <w:sz w:val="14"/>
                  </w:rPr>
                  <w:t>TO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5"/>
                    <w:sz w:val="14"/>
                  </w:rPr>
                  <w:t>OFFICE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9"/>
                    <w:sz w:val="14"/>
                  </w:rPr>
                  <w:t>TOOTH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2"/>
                    <w:sz w:val="14"/>
                  </w:rPr>
                  <w:t>WHITE</w:t>
                </w:r>
                <w:r>
                  <w:rPr>
                    <w:rFonts w:ascii="Calibri"/>
                    <w:b/>
                    <w:i/>
                    <w:color w:val="231F20"/>
                    <w:spacing w:val="-3"/>
                    <w:w w:val="112"/>
                    <w:sz w:val="14"/>
                  </w:rPr>
                  <w:t>N</w:t>
                </w:r>
                <w:r>
                  <w:rPr>
                    <w:rFonts w:ascii="Calibri"/>
                    <w:b/>
                    <w:i/>
                    <w:color w:val="231F20"/>
                    <w:w w:val="120"/>
                    <w:sz w:val="14"/>
                  </w:rPr>
                  <w:t>ING: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A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LITERATURE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7"/>
                    <w:sz w:val="14"/>
                  </w:rPr>
                  <w:t>REVIEW</w:t>
                </w:r>
              </w:p>
              <w:p w:rsidR="00790009" w:rsidRDefault="00A161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2014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44(1)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49-56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53C0C"/>
    <w:multiLevelType w:val="multilevel"/>
    <w:tmpl w:val="2F8A307A"/>
    <w:lvl w:ilvl="0">
      <w:start w:val="2"/>
      <w:numFmt w:val="decimal"/>
      <w:lvlText w:val="%1"/>
      <w:lvlJc w:val="left"/>
      <w:pPr>
        <w:ind w:left="248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1.%2.%3"/>
      <w:lvlJc w:val="left"/>
      <w:pPr>
        <w:ind w:left="3108" w:hanging="59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5142" w:hanging="5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64" w:hanging="5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85" w:hanging="5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06" w:hanging="5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28" w:hanging="5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49" w:hanging="591"/>
      </w:pPr>
      <w:rPr>
        <w:rFonts w:hint="default"/>
      </w:rPr>
    </w:lvl>
  </w:abstractNum>
  <w:abstractNum w:abstractNumId="1">
    <w:nsid w:val="15BA29C7"/>
    <w:multiLevelType w:val="hybridMultilevel"/>
    <w:tmpl w:val="026C28B6"/>
    <w:lvl w:ilvl="0" w:tplc="36DCFE36">
      <w:start w:val="1"/>
      <w:numFmt w:val="decimal"/>
      <w:lvlText w:val="%1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EA2E816A">
      <w:start w:val="1"/>
      <w:numFmt w:val="bullet"/>
      <w:lvlText w:val="•"/>
      <w:lvlJc w:val="left"/>
      <w:pPr>
        <w:ind w:left="2888" w:hanging="511"/>
      </w:pPr>
      <w:rPr>
        <w:rFonts w:hint="default"/>
      </w:rPr>
    </w:lvl>
    <w:lvl w:ilvl="2" w:tplc="47E2352C">
      <w:start w:val="1"/>
      <w:numFmt w:val="bullet"/>
      <w:lvlText w:val="•"/>
      <w:lvlJc w:val="left"/>
      <w:pPr>
        <w:ind w:left="3276" w:hanging="511"/>
      </w:pPr>
      <w:rPr>
        <w:rFonts w:hint="default"/>
      </w:rPr>
    </w:lvl>
    <w:lvl w:ilvl="3" w:tplc="467EB6E4">
      <w:start w:val="1"/>
      <w:numFmt w:val="bullet"/>
      <w:lvlText w:val="•"/>
      <w:lvlJc w:val="left"/>
      <w:pPr>
        <w:ind w:left="3664" w:hanging="511"/>
      </w:pPr>
      <w:rPr>
        <w:rFonts w:hint="default"/>
      </w:rPr>
    </w:lvl>
    <w:lvl w:ilvl="4" w:tplc="CBC0FD36">
      <w:start w:val="1"/>
      <w:numFmt w:val="bullet"/>
      <w:lvlText w:val="•"/>
      <w:lvlJc w:val="left"/>
      <w:pPr>
        <w:ind w:left="4052" w:hanging="511"/>
      </w:pPr>
      <w:rPr>
        <w:rFonts w:hint="default"/>
      </w:rPr>
    </w:lvl>
    <w:lvl w:ilvl="5" w:tplc="A2BC98BE">
      <w:start w:val="1"/>
      <w:numFmt w:val="bullet"/>
      <w:lvlText w:val="•"/>
      <w:lvlJc w:val="left"/>
      <w:pPr>
        <w:ind w:left="4441" w:hanging="511"/>
      </w:pPr>
      <w:rPr>
        <w:rFonts w:hint="default"/>
      </w:rPr>
    </w:lvl>
    <w:lvl w:ilvl="6" w:tplc="1AE05AC6">
      <w:start w:val="1"/>
      <w:numFmt w:val="bullet"/>
      <w:lvlText w:val="•"/>
      <w:lvlJc w:val="left"/>
      <w:pPr>
        <w:ind w:left="4829" w:hanging="511"/>
      </w:pPr>
      <w:rPr>
        <w:rFonts w:hint="default"/>
      </w:rPr>
    </w:lvl>
    <w:lvl w:ilvl="7" w:tplc="CD3E509A">
      <w:start w:val="1"/>
      <w:numFmt w:val="bullet"/>
      <w:lvlText w:val="•"/>
      <w:lvlJc w:val="left"/>
      <w:pPr>
        <w:ind w:left="5217" w:hanging="511"/>
      </w:pPr>
      <w:rPr>
        <w:rFonts w:hint="default"/>
      </w:rPr>
    </w:lvl>
    <w:lvl w:ilvl="8" w:tplc="98C2EF84">
      <w:start w:val="1"/>
      <w:numFmt w:val="bullet"/>
      <w:lvlText w:val="•"/>
      <w:lvlJc w:val="left"/>
      <w:pPr>
        <w:ind w:left="5605" w:hanging="511"/>
      </w:pPr>
      <w:rPr>
        <w:rFonts w:hint="default"/>
      </w:rPr>
    </w:lvl>
  </w:abstractNum>
  <w:abstractNum w:abstractNumId="2">
    <w:nsid w:val="208D669C"/>
    <w:multiLevelType w:val="multilevel"/>
    <w:tmpl w:val="106A20A6"/>
    <w:lvl w:ilvl="0">
      <w:start w:val="1"/>
      <w:numFmt w:val="decimal"/>
      <w:lvlText w:val="%1"/>
      <w:lvlJc w:val="left"/>
      <w:pPr>
        <w:ind w:left="1999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8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6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39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66" w:hanging="681"/>
      </w:pPr>
      <w:rPr>
        <w:rFonts w:hint="default"/>
      </w:rPr>
    </w:lvl>
  </w:abstractNum>
  <w:abstractNum w:abstractNumId="3">
    <w:nsid w:val="21811B8A"/>
    <w:multiLevelType w:val="hybridMultilevel"/>
    <w:tmpl w:val="87229746"/>
    <w:lvl w:ilvl="0" w:tplc="E078F8C4">
      <w:start w:val="1"/>
      <w:numFmt w:val="bullet"/>
      <w:lvlText w:val="–"/>
      <w:lvlJc w:val="left"/>
      <w:pPr>
        <w:ind w:left="240" w:hanging="175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249E4414">
      <w:start w:val="1"/>
      <w:numFmt w:val="bullet"/>
      <w:lvlText w:val="•"/>
      <w:lvlJc w:val="left"/>
      <w:pPr>
        <w:ind w:left="821" w:hanging="175"/>
      </w:pPr>
      <w:rPr>
        <w:rFonts w:hint="default"/>
      </w:rPr>
    </w:lvl>
    <w:lvl w:ilvl="2" w:tplc="0EF62E26">
      <w:start w:val="1"/>
      <w:numFmt w:val="bullet"/>
      <w:lvlText w:val="•"/>
      <w:lvlJc w:val="left"/>
      <w:pPr>
        <w:ind w:left="1402" w:hanging="175"/>
      </w:pPr>
      <w:rPr>
        <w:rFonts w:hint="default"/>
      </w:rPr>
    </w:lvl>
    <w:lvl w:ilvl="3" w:tplc="F5984C7E">
      <w:start w:val="1"/>
      <w:numFmt w:val="bullet"/>
      <w:lvlText w:val="•"/>
      <w:lvlJc w:val="left"/>
      <w:pPr>
        <w:ind w:left="1983" w:hanging="175"/>
      </w:pPr>
      <w:rPr>
        <w:rFonts w:hint="default"/>
      </w:rPr>
    </w:lvl>
    <w:lvl w:ilvl="4" w:tplc="0CB4A2F2">
      <w:start w:val="1"/>
      <w:numFmt w:val="bullet"/>
      <w:lvlText w:val="•"/>
      <w:lvlJc w:val="left"/>
      <w:pPr>
        <w:ind w:left="2564" w:hanging="175"/>
      </w:pPr>
      <w:rPr>
        <w:rFonts w:hint="default"/>
      </w:rPr>
    </w:lvl>
    <w:lvl w:ilvl="5" w:tplc="A224EB80">
      <w:start w:val="1"/>
      <w:numFmt w:val="bullet"/>
      <w:lvlText w:val="•"/>
      <w:lvlJc w:val="left"/>
      <w:pPr>
        <w:ind w:left="3145" w:hanging="175"/>
      </w:pPr>
      <w:rPr>
        <w:rFonts w:hint="default"/>
      </w:rPr>
    </w:lvl>
    <w:lvl w:ilvl="6" w:tplc="2356276E">
      <w:start w:val="1"/>
      <w:numFmt w:val="bullet"/>
      <w:lvlText w:val="•"/>
      <w:lvlJc w:val="left"/>
      <w:pPr>
        <w:ind w:left="3726" w:hanging="175"/>
      </w:pPr>
      <w:rPr>
        <w:rFonts w:hint="default"/>
      </w:rPr>
    </w:lvl>
    <w:lvl w:ilvl="7" w:tplc="F4A40068">
      <w:start w:val="1"/>
      <w:numFmt w:val="bullet"/>
      <w:lvlText w:val="•"/>
      <w:lvlJc w:val="left"/>
      <w:pPr>
        <w:ind w:left="4308" w:hanging="175"/>
      </w:pPr>
      <w:rPr>
        <w:rFonts w:hint="default"/>
      </w:rPr>
    </w:lvl>
    <w:lvl w:ilvl="8" w:tplc="E94807BE">
      <w:start w:val="1"/>
      <w:numFmt w:val="bullet"/>
      <w:lvlText w:val="•"/>
      <w:lvlJc w:val="left"/>
      <w:pPr>
        <w:ind w:left="4889" w:hanging="175"/>
      </w:pPr>
      <w:rPr>
        <w:rFonts w:hint="default"/>
      </w:rPr>
    </w:lvl>
  </w:abstractNum>
  <w:abstractNum w:abstractNumId="4">
    <w:nsid w:val="25C52E97"/>
    <w:multiLevelType w:val="hybridMultilevel"/>
    <w:tmpl w:val="0F36119A"/>
    <w:lvl w:ilvl="0" w:tplc="81BC8D7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3970EAB4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86E8F892">
      <w:start w:val="1"/>
      <w:numFmt w:val="decimal"/>
      <w:lvlText w:val="%3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 w:tplc="7C0A22EE">
      <w:start w:val="1"/>
      <w:numFmt w:val="decimal"/>
      <w:lvlText w:val="%4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4" w:tplc="8D6AA928">
      <w:start w:val="1"/>
      <w:numFmt w:val="upperLetter"/>
      <w:lvlText w:val="%5."/>
      <w:lvlJc w:val="left"/>
      <w:pPr>
        <w:ind w:left="752" w:hanging="287"/>
        <w:jc w:val="left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5" w:tplc="1376FB6E">
      <w:start w:val="1"/>
      <w:numFmt w:val="bullet"/>
      <w:lvlText w:val="•"/>
      <w:lvlJc w:val="left"/>
      <w:pPr>
        <w:ind w:left="1336" w:hanging="287"/>
      </w:pPr>
      <w:rPr>
        <w:rFonts w:hint="default"/>
      </w:rPr>
    </w:lvl>
    <w:lvl w:ilvl="6" w:tplc="40E4F05E">
      <w:start w:val="1"/>
      <w:numFmt w:val="bullet"/>
      <w:lvlText w:val="•"/>
      <w:lvlJc w:val="left"/>
      <w:pPr>
        <w:ind w:left="948" w:hanging="287"/>
      </w:pPr>
      <w:rPr>
        <w:rFonts w:hint="default"/>
      </w:rPr>
    </w:lvl>
    <w:lvl w:ilvl="7" w:tplc="E718430E">
      <w:start w:val="1"/>
      <w:numFmt w:val="bullet"/>
      <w:lvlText w:val="•"/>
      <w:lvlJc w:val="left"/>
      <w:pPr>
        <w:ind w:left="560" w:hanging="287"/>
      </w:pPr>
      <w:rPr>
        <w:rFonts w:hint="default"/>
      </w:rPr>
    </w:lvl>
    <w:lvl w:ilvl="8" w:tplc="EE3E4F7E">
      <w:start w:val="1"/>
      <w:numFmt w:val="bullet"/>
      <w:lvlText w:val="•"/>
      <w:lvlJc w:val="left"/>
      <w:pPr>
        <w:ind w:left="172" w:hanging="287"/>
      </w:pPr>
      <w:rPr>
        <w:rFonts w:hint="default"/>
      </w:rPr>
    </w:lvl>
  </w:abstractNum>
  <w:abstractNum w:abstractNumId="5">
    <w:nsid w:val="36D53A5B"/>
    <w:multiLevelType w:val="hybridMultilevel"/>
    <w:tmpl w:val="DF44CE22"/>
    <w:lvl w:ilvl="0" w:tplc="63A400B4">
      <w:start w:val="1"/>
      <w:numFmt w:val="decimal"/>
      <w:lvlText w:val="%1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483A6760">
      <w:start w:val="1"/>
      <w:numFmt w:val="bullet"/>
      <w:lvlText w:val="•"/>
      <w:lvlJc w:val="left"/>
      <w:pPr>
        <w:ind w:left="2888" w:hanging="511"/>
      </w:pPr>
      <w:rPr>
        <w:rFonts w:hint="default"/>
      </w:rPr>
    </w:lvl>
    <w:lvl w:ilvl="2" w:tplc="474A67F8">
      <w:start w:val="1"/>
      <w:numFmt w:val="bullet"/>
      <w:lvlText w:val="•"/>
      <w:lvlJc w:val="left"/>
      <w:pPr>
        <w:ind w:left="3276" w:hanging="511"/>
      </w:pPr>
      <w:rPr>
        <w:rFonts w:hint="default"/>
      </w:rPr>
    </w:lvl>
    <w:lvl w:ilvl="3" w:tplc="227C747C">
      <w:start w:val="1"/>
      <w:numFmt w:val="bullet"/>
      <w:lvlText w:val="•"/>
      <w:lvlJc w:val="left"/>
      <w:pPr>
        <w:ind w:left="3665" w:hanging="511"/>
      </w:pPr>
      <w:rPr>
        <w:rFonts w:hint="default"/>
      </w:rPr>
    </w:lvl>
    <w:lvl w:ilvl="4" w:tplc="17FEF4BA">
      <w:start w:val="1"/>
      <w:numFmt w:val="bullet"/>
      <w:lvlText w:val="•"/>
      <w:lvlJc w:val="left"/>
      <w:pPr>
        <w:ind w:left="4053" w:hanging="511"/>
      </w:pPr>
      <w:rPr>
        <w:rFonts w:hint="default"/>
      </w:rPr>
    </w:lvl>
    <w:lvl w:ilvl="5" w:tplc="185CDB18">
      <w:start w:val="1"/>
      <w:numFmt w:val="bullet"/>
      <w:lvlText w:val="•"/>
      <w:lvlJc w:val="left"/>
      <w:pPr>
        <w:ind w:left="4441" w:hanging="511"/>
      </w:pPr>
      <w:rPr>
        <w:rFonts w:hint="default"/>
      </w:rPr>
    </w:lvl>
    <w:lvl w:ilvl="6" w:tplc="D0DE4982">
      <w:start w:val="1"/>
      <w:numFmt w:val="bullet"/>
      <w:lvlText w:val="•"/>
      <w:lvlJc w:val="left"/>
      <w:pPr>
        <w:ind w:left="4830" w:hanging="511"/>
      </w:pPr>
      <w:rPr>
        <w:rFonts w:hint="default"/>
      </w:rPr>
    </w:lvl>
    <w:lvl w:ilvl="7" w:tplc="8856C25E">
      <w:start w:val="1"/>
      <w:numFmt w:val="bullet"/>
      <w:lvlText w:val="•"/>
      <w:lvlJc w:val="left"/>
      <w:pPr>
        <w:ind w:left="5218" w:hanging="511"/>
      </w:pPr>
      <w:rPr>
        <w:rFonts w:hint="default"/>
      </w:rPr>
    </w:lvl>
    <w:lvl w:ilvl="8" w:tplc="13248F88">
      <w:start w:val="1"/>
      <w:numFmt w:val="bullet"/>
      <w:lvlText w:val="•"/>
      <w:lvlJc w:val="left"/>
      <w:pPr>
        <w:ind w:left="5607" w:hanging="511"/>
      </w:pPr>
      <w:rPr>
        <w:rFonts w:hint="default"/>
      </w:rPr>
    </w:lvl>
  </w:abstractNum>
  <w:abstractNum w:abstractNumId="6">
    <w:nsid w:val="480105C3"/>
    <w:multiLevelType w:val="multilevel"/>
    <w:tmpl w:val="D6BED276"/>
    <w:lvl w:ilvl="0">
      <w:start w:val="4"/>
      <w:numFmt w:val="decimal"/>
      <w:lvlText w:val="%1"/>
      <w:lvlJc w:val="left"/>
      <w:pPr>
        <w:ind w:left="2097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7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324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2891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293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8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82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79" w:hanging="227"/>
      </w:pPr>
      <w:rPr>
        <w:rFonts w:hint="default"/>
      </w:rPr>
    </w:lvl>
  </w:abstractNum>
  <w:abstractNum w:abstractNumId="7">
    <w:nsid w:val="57C97E2B"/>
    <w:multiLevelType w:val="multilevel"/>
    <w:tmpl w:val="80907BB0"/>
    <w:lvl w:ilvl="0">
      <w:start w:val="5"/>
      <w:numFmt w:val="decimal"/>
      <w:lvlText w:val="%1"/>
      <w:lvlJc w:val="left"/>
      <w:pPr>
        <w:ind w:left="2179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362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664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3886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3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66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9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19" w:hanging="681"/>
      </w:pPr>
      <w:rPr>
        <w:rFonts w:hint="default"/>
      </w:rPr>
    </w:lvl>
  </w:abstractNum>
  <w:abstractNum w:abstractNumId="8">
    <w:nsid w:val="5A844204"/>
    <w:multiLevelType w:val="multilevel"/>
    <w:tmpl w:val="B4FCB358"/>
    <w:lvl w:ilvl="0">
      <w:start w:val="6"/>
      <w:numFmt w:val="decimal"/>
      <w:lvlText w:val="%1"/>
      <w:lvlJc w:val="left"/>
      <w:pPr>
        <w:ind w:left="266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6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3."/>
      <w:lvlJc w:val="left"/>
      <w:pPr>
        <w:ind w:left="2891" w:hanging="227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381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4" w:hanging="227"/>
      </w:pPr>
      <w:rPr>
        <w:rFonts w:hint="default"/>
      </w:rPr>
    </w:lvl>
  </w:abstractNum>
  <w:abstractNum w:abstractNumId="9">
    <w:nsid w:val="685677C1"/>
    <w:multiLevelType w:val="hybridMultilevel"/>
    <w:tmpl w:val="08AAC498"/>
    <w:lvl w:ilvl="0" w:tplc="858235B6">
      <w:start w:val="56"/>
      <w:numFmt w:val="decimal"/>
      <w:lvlText w:val="%1)"/>
      <w:lvlJc w:val="left"/>
      <w:pPr>
        <w:ind w:left="240" w:hanging="398"/>
        <w:jc w:val="left"/>
      </w:pPr>
      <w:rPr>
        <w:rFonts w:ascii="Arial" w:eastAsia="Arial" w:hAnsi="Arial" w:hint="default"/>
        <w:color w:val="231F20"/>
        <w:spacing w:val="-1"/>
        <w:w w:val="94"/>
        <w:sz w:val="22"/>
        <w:szCs w:val="22"/>
      </w:rPr>
    </w:lvl>
    <w:lvl w:ilvl="1" w:tplc="F73E96A2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45A0594E">
      <w:start w:val="1"/>
      <w:numFmt w:val="lowerLetter"/>
      <w:lvlText w:val="%3)"/>
      <w:lvlJc w:val="left"/>
      <w:pPr>
        <w:ind w:left="2314" w:hanging="227"/>
        <w:jc w:val="left"/>
      </w:pPr>
      <w:rPr>
        <w:rFonts w:ascii="Arial" w:eastAsia="Arial" w:hAnsi="Arial" w:hint="default"/>
        <w:color w:val="231F20"/>
        <w:w w:val="86"/>
        <w:sz w:val="22"/>
        <w:szCs w:val="22"/>
      </w:rPr>
    </w:lvl>
    <w:lvl w:ilvl="3" w:tplc="88C2FBD2">
      <w:start w:val="1"/>
      <w:numFmt w:val="bullet"/>
      <w:lvlText w:val="•"/>
      <w:lvlJc w:val="left"/>
      <w:pPr>
        <w:ind w:left="1920" w:hanging="227"/>
      </w:pPr>
      <w:rPr>
        <w:rFonts w:hint="default"/>
      </w:rPr>
    </w:lvl>
    <w:lvl w:ilvl="4" w:tplc="500C2D22">
      <w:start w:val="1"/>
      <w:numFmt w:val="bullet"/>
      <w:lvlText w:val="•"/>
      <w:lvlJc w:val="left"/>
      <w:pPr>
        <w:ind w:left="2320" w:hanging="227"/>
      </w:pPr>
      <w:rPr>
        <w:rFonts w:hint="default"/>
      </w:rPr>
    </w:lvl>
    <w:lvl w:ilvl="5" w:tplc="E5441840">
      <w:start w:val="1"/>
      <w:numFmt w:val="bullet"/>
      <w:lvlText w:val="•"/>
      <w:lvlJc w:val="left"/>
      <w:pPr>
        <w:ind w:left="2500" w:hanging="227"/>
      </w:pPr>
      <w:rPr>
        <w:rFonts w:hint="default"/>
      </w:rPr>
    </w:lvl>
    <w:lvl w:ilvl="6" w:tplc="9A54FC28">
      <w:start w:val="1"/>
      <w:numFmt w:val="bullet"/>
      <w:lvlText w:val="•"/>
      <w:lvlJc w:val="left"/>
      <w:pPr>
        <w:ind w:left="1878" w:hanging="227"/>
      </w:pPr>
      <w:rPr>
        <w:rFonts w:hint="default"/>
      </w:rPr>
    </w:lvl>
    <w:lvl w:ilvl="7" w:tplc="1B3C3F16">
      <w:start w:val="1"/>
      <w:numFmt w:val="bullet"/>
      <w:lvlText w:val="•"/>
      <w:lvlJc w:val="left"/>
      <w:pPr>
        <w:ind w:left="1256" w:hanging="227"/>
      </w:pPr>
      <w:rPr>
        <w:rFonts w:hint="default"/>
      </w:rPr>
    </w:lvl>
    <w:lvl w:ilvl="8" w:tplc="A97A5700">
      <w:start w:val="1"/>
      <w:numFmt w:val="bullet"/>
      <w:lvlText w:val="•"/>
      <w:lvlJc w:val="left"/>
      <w:pPr>
        <w:ind w:left="635" w:hanging="227"/>
      </w:pPr>
      <w:rPr>
        <w:rFonts w:hint="default"/>
      </w:rPr>
    </w:lvl>
  </w:abstractNum>
  <w:abstractNum w:abstractNumId="10">
    <w:nsid w:val="705E1F50"/>
    <w:multiLevelType w:val="multilevel"/>
    <w:tmpl w:val="B1F80CBA"/>
    <w:lvl w:ilvl="0">
      <w:start w:val="5"/>
      <w:numFmt w:val="decimal"/>
      <w:lvlText w:val="%1"/>
      <w:lvlJc w:val="left"/>
      <w:pPr>
        <w:ind w:left="1795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5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•"/>
      <w:lvlJc w:val="left"/>
      <w:pPr>
        <w:ind w:left="1927" w:hanging="227"/>
      </w:pPr>
      <w:rPr>
        <w:rFonts w:ascii="Arial" w:eastAsia="Arial" w:hAnsi="Arial" w:hint="default"/>
        <w:color w:val="231F20"/>
        <w:w w:val="171"/>
        <w:sz w:val="22"/>
        <w:szCs w:val="22"/>
      </w:rPr>
    </w:lvl>
    <w:lvl w:ilvl="3">
      <w:start w:val="1"/>
      <w:numFmt w:val="bullet"/>
      <w:lvlText w:val="•"/>
      <w:lvlJc w:val="left"/>
      <w:pPr>
        <w:ind w:left="4265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37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54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27" w:hanging="227"/>
      </w:pPr>
      <w:rPr>
        <w:rFonts w:hint="default"/>
      </w:rPr>
    </w:lvl>
  </w:abstractNum>
  <w:abstractNum w:abstractNumId="11">
    <w:nsid w:val="7BC21AD1"/>
    <w:multiLevelType w:val="hybridMultilevel"/>
    <w:tmpl w:val="0818C800"/>
    <w:lvl w:ilvl="0" w:tplc="2D2E99C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CF08F350">
      <w:start w:val="1"/>
      <w:numFmt w:val="bullet"/>
      <w:lvlText w:val="•"/>
      <w:lvlJc w:val="left"/>
      <w:pPr>
        <w:ind w:left="2309" w:hanging="511"/>
      </w:pPr>
      <w:rPr>
        <w:rFonts w:hint="default"/>
      </w:rPr>
    </w:lvl>
    <w:lvl w:ilvl="2" w:tplc="F6ACC8FE">
      <w:start w:val="1"/>
      <w:numFmt w:val="bullet"/>
      <w:lvlText w:val="•"/>
      <w:lvlJc w:val="left"/>
      <w:pPr>
        <w:ind w:left="2698" w:hanging="511"/>
      </w:pPr>
      <w:rPr>
        <w:rFonts w:hint="default"/>
      </w:rPr>
    </w:lvl>
    <w:lvl w:ilvl="3" w:tplc="702E2520">
      <w:start w:val="1"/>
      <w:numFmt w:val="bullet"/>
      <w:lvlText w:val="•"/>
      <w:lvlJc w:val="left"/>
      <w:pPr>
        <w:ind w:left="3087" w:hanging="511"/>
      </w:pPr>
      <w:rPr>
        <w:rFonts w:hint="default"/>
      </w:rPr>
    </w:lvl>
    <w:lvl w:ilvl="4" w:tplc="B93A60E8">
      <w:start w:val="1"/>
      <w:numFmt w:val="bullet"/>
      <w:lvlText w:val="•"/>
      <w:lvlJc w:val="left"/>
      <w:pPr>
        <w:ind w:left="3477" w:hanging="511"/>
      </w:pPr>
      <w:rPr>
        <w:rFonts w:hint="default"/>
      </w:rPr>
    </w:lvl>
    <w:lvl w:ilvl="5" w:tplc="35485EE2">
      <w:start w:val="1"/>
      <w:numFmt w:val="bullet"/>
      <w:lvlText w:val="•"/>
      <w:lvlJc w:val="left"/>
      <w:pPr>
        <w:ind w:left="3866" w:hanging="511"/>
      </w:pPr>
      <w:rPr>
        <w:rFonts w:hint="default"/>
      </w:rPr>
    </w:lvl>
    <w:lvl w:ilvl="6" w:tplc="996430B4">
      <w:start w:val="1"/>
      <w:numFmt w:val="bullet"/>
      <w:lvlText w:val="•"/>
      <w:lvlJc w:val="left"/>
      <w:pPr>
        <w:ind w:left="4255" w:hanging="511"/>
      </w:pPr>
      <w:rPr>
        <w:rFonts w:hint="default"/>
      </w:rPr>
    </w:lvl>
    <w:lvl w:ilvl="7" w:tplc="D68C4BF8">
      <w:start w:val="1"/>
      <w:numFmt w:val="bullet"/>
      <w:lvlText w:val="•"/>
      <w:lvlJc w:val="left"/>
      <w:pPr>
        <w:ind w:left="4645" w:hanging="511"/>
      </w:pPr>
      <w:rPr>
        <w:rFonts w:hint="default"/>
      </w:rPr>
    </w:lvl>
    <w:lvl w:ilvl="8" w:tplc="F9D4079C">
      <w:start w:val="1"/>
      <w:numFmt w:val="bullet"/>
      <w:lvlText w:val="•"/>
      <w:lvlJc w:val="left"/>
      <w:pPr>
        <w:ind w:left="5034" w:hanging="511"/>
      </w:pPr>
      <w:rPr>
        <w:rFonts w:hint="default"/>
      </w:rPr>
    </w:lvl>
  </w:abstractNum>
  <w:abstractNum w:abstractNumId="12">
    <w:nsid w:val="7C8B4466"/>
    <w:multiLevelType w:val="hybridMultilevel"/>
    <w:tmpl w:val="67A2259C"/>
    <w:lvl w:ilvl="0" w:tplc="42763452">
      <w:start w:val="1"/>
      <w:numFmt w:val="lowerLetter"/>
      <w:lvlText w:val="%1)"/>
      <w:lvlJc w:val="left"/>
      <w:pPr>
        <w:ind w:left="2494" w:hanging="227"/>
        <w:jc w:val="left"/>
      </w:pPr>
      <w:rPr>
        <w:rFonts w:ascii="Arial" w:eastAsia="Arial" w:hAnsi="Arial" w:hint="default"/>
        <w:color w:val="231F20"/>
        <w:spacing w:val="-3"/>
        <w:w w:val="86"/>
        <w:sz w:val="22"/>
        <w:szCs w:val="22"/>
      </w:rPr>
    </w:lvl>
    <w:lvl w:ilvl="1" w:tplc="8B781828">
      <w:start w:val="1"/>
      <w:numFmt w:val="bullet"/>
      <w:lvlText w:val="•"/>
      <w:lvlJc w:val="left"/>
      <w:pPr>
        <w:ind w:left="2888" w:hanging="227"/>
      </w:pPr>
      <w:rPr>
        <w:rFonts w:hint="default"/>
      </w:rPr>
    </w:lvl>
    <w:lvl w:ilvl="2" w:tplc="1DF83798">
      <w:start w:val="1"/>
      <w:numFmt w:val="bullet"/>
      <w:lvlText w:val="•"/>
      <w:lvlJc w:val="left"/>
      <w:pPr>
        <w:ind w:left="3276" w:hanging="227"/>
      </w:pPr>
      <w:rPr>
        <w:rFonts w:hint="default"/>
      </w:rPr>
    </w:lvl>
    <w:lvl w:ilvl="3" w:tplc="53846438">
      <w:start w:val="1"/>
      <w:numFmt w:val="bullet"/>
      <w:lvlText w:val="•"/>
      <w:lvlJc w:val="left"/>
      <w:pPr>
        <w:ind w:left="3665" w:hanging="227"/>
      </w:pPr>
      <w:rPr>
        <w:rFonts w:hint="default"/>
      </w:rPr>
    </w:lvl>
    <w:lvl w:ilvl="4" w:tplc="0D060572">
      <w:start w:val="1"/>
      <w:numFmt w:val="bullet"/>
      <w:lvlText w:val="•"/>
      <w:lvlJc w:val="left"/>
      <w:pPr>
        <w:ind w:left="4053" w:hanging="227"/>
      </w:pPr>
      <w:rPr>
        <w:rFonts w:hint="default"/>
      </w:rPr>
    </w:lvl>
    <w:lvl w:ilvl="5" w:tplc="419ED81C">
      <w:start w:val="1"/>
      <w:numFmt w:val="bullet"/>
      <w:lvlText w:val="•"/>
      <w:lvlJc w:val="left"/>
      <w:pPr>
        <w:ind w:left="4441" w:hanging="227"/>
      </w:pPr>
      <w:rPr>
        <w:rFonts w:hint="default"/>
      </w:rPr>
    </w:lvl>
    <w:lvl w:ilvl="6" w:tplc="37C00DBE">
      <w:start w:val="1"/>
      <w:numFmt w:val="bullet"/>
      <w:lvlText w:val="•"/>
      <w:lvlJc w:val="left"/>
      <w:pPr>
        <w:ind w:left="4830" w:hanging="227"/>
      </w:pPr>
      <w:rPr>
        <w:rFonts w:hint="default"/>
      </w:rPr>
    </w:lvl>
    <w:lvl w:ilvl="7" w:tplc="A1F6C1FC">
      <w:start w:val="1"/>
      <w:numFmt w:val="bullet"/>
      <w:lvlText w:val="•"/>
      <w:lvlJc w:val="left"/>
      <w:pPr>
        <w:ind w:left="5218" w:hanging="227"/>
      </w:pPr>
      <w:rPr>
        <w:rFonts w:hint="default"/>
      </w:rPr>
    </w:lvl>
    <w:lvl w:ilvl="8" w:tplc="698C8708">
      <w:start w:val="1"/>
      <w:numFmt w:val="bullet"/>
      <w:lvlText w:val="•"/>
      <w:lvlJc w:val="left"/>
      <w:pPr>
        <w:ind w:left="5607" w:hanging="227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10"/>
  </w:num>
  <w:num w:numId="5">
    <w:abstractNumId w:val="7"/>
  </w:num>
  <w:num w:numId="6">
    <w:abstractNumId w:val="6"/>
  </w:num>
  <w:num w:numId="7">
    <w:abstractNumId w:val="0"/>
  </w:num>
  <w:num w:numId="8">
    <w:abstractNumId w:val="2"/>
  </w:num>
  <w:num w:numId="9">
    <w:abstractNumId w:val="9"/>
  </w:num>
  <w:num w:numId="10">
    <w:abstractNumId w:val="11"/>
  </w:num>
  <w:num w:numId="11">
    <w:abstractNumId w:val="3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90009"/>
    <w:rsid w:val="003171A4"/>
    <w:rsid w:val="005F3126"/>
    <w:rsid w:val="006265AA"/>
    <w:rsid w:val="00790009"/>
    <w:rsid w:val="00A161CB"/>
    <w:rsid w:val="00A52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265AA"/>
  </w:style>
  <w:style w:type="paragraph" w:styleId="Ttulo1">
    <w:name w:val="heading 1"/>
    <w:basedOn w:val="Normal"/>
    <w:uiPriority w:val="1"/>
    <w:qFormat/>
    <w:rsid w:val="006265AA"/>
    <w:pPr>
      <w:spacing w:before="59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rsid w:val="006265AA"/>
    <w:pPr>
      <w:spacing w:before="181"/>
      <w:ind w:left="198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rsid w:val="006265AA"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65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265AA"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  <w:rsid w:val="006265AA"/>
  </w:style>
  <w:style w:type="paragraph" w:customStyle="1" w:styleId="TableParagraph">
    <w:name w:val="Table Paragraph"/>
    <w:basedOn w:val="Normal"/>
    <w:uiPriority w:val="1"/>
    <w:qFormat/>
    <w:rsid w:val="006265AA"/>
  </w:style>
  <w:style w:type="paragraph" w:styleId="Textodebalo">
    <w:name w:val="Balloon Text"/>
    <w:basedOn w:val="Normal"/>
    <w:link w:val="TextodebaloChar"/>
    <w:uiPriority w:val="99"/>
    <w:semiHidden/>
    <w:unhideWhenUsed/>
    <w:rsid w:val="005F31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31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59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spacing w:before="181"/>
      <w:ind w:left="198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jufelippi@hotmail.com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ada.org/190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4967</Words>
  <Characters>26823</Characters>
  <Application>Microsoft Office Word</Application>
  <DocSecurity>0</DocSecurity>
  <Lines>223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ODONTOLOGICA V44 N1.indd</vt:lpstr>
    </vt:vector>
  </TitlesOfParts>
  <Company/>
  <LinksUpToDate>false</LinksUpToDate>
  <CharactersWithSpaces>31727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ODONTOLOGICA V44 N1.indd</dc:title>
  <dc:creator>Clínica Integrada</dc:creator>
  <cp:lastModifiedBy>Liliane Lopes</cp:lastModifiedBy>
  <cp:revision>2</cp:revision>
  <dcterms:created xsi:type="dcterms:W3CDTF">2015-10-07T02:44:00Z</dcterms:created>
  <dcterms:modified xsi:type="dcterms:W3CDTF">2015-10-07T02:44:00Z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2015-10-05T00:00:00Z</vt:filetime>
  </property>
</Properties>
</file>